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9BDA" w14:textId="59C21064" w:rsidR="008D44FD" w:rsidRPr="006B4C17" w:rsidRDefault="009647AE" w:rsidP="000B4F76">
      <w:pPr>
        <w:pStyle w:val="Heading1"/>
        <w:spacing w:before="240"/>
        <w:jc w:val="center"/>
        <w:rPr>
          <w:rFonts w:cs="Arial"/>
          <w:color w:val="auto"/>
          <w:sz w:val="22"/>
          <w:szCs w:val="22"/>
        </w:rPr>
      </w:pPr>
      <w:r w:rsidRPr="006B4C17">
        <w:rPr>
          <w:rFonts w:cs="Arial"/>
          <w:color w:val="auto"/>
          <w:sz w:val="22"/>
          <w:szCs w:val="22"/>
        </w:rPr>
        <w:t xml:space="preserve">Communique - </w:t>
      </w:r>
      <w:r w:rsidR="008D44FD" w:rsidRPr="006B4C17">
        <w:rPr>
          <w:rFonts w:cs="Arial"/>
          <w:color w:val="auto"/>
          <w:sz w:val="22"/>
          <w:szCs w:val="22"/>
        </w:rPr>
        <w:t>Queensland First Childrens and Families Board meeting</w:t>
      </w:r>
    </w:p>
    <w:p w14:paraId="1D06CC60" w14:textId="2E57EA0A" w:rsidR="008D44FD" w:rsidRPr="006B4C17" w:rsidRDefault="008D44FD" w:rsidP="006B4C17">
      <w:pPr>
        <w:pStyle w:val="Heading1"/>
        <w:jc w:val="center"/>
        <w:rPr>
          <w:rFonts w:cs="Arial"/>
          <w:color w:val="auto"/>
          <w:sz w:val="22"/>
          <w:szCs w:val="22"/>
        </w:rPr>
      </w:pPr>
      <w:r w:rsidRPr="006B4C17">
        <w:rPr>
          <w:rFonts w:cs="Arial"/>
          <w:color w:val="auto"/>
          <w:sz w:val="22"/>
          <w:szCs w:val="22"/>
        </w:rPr>
        <w:br/>
      </w:r>
      <w:r w:rsidRPr="009647AE">
        <w:rPr>
          <w:rFonts w:cs="Arial"/>
          <w:color w:val="auto"/>
          <w:sz w:val="22"/>
          <w:szCs w:val="22"/>
        </w:rPr>
        <w:t xml:space="preserve">26 </w:t>
      </w:r>
      <w:r w:rsidR="009647AE" w:rsidRPr="009647AE">
        <w:rPr>
          <w:rFonts w:cs="Arial"/>
          <w:color w:val="auto"/>
          <w:sz w:val="22"/>
          <w:szCs w:val="22"/>
        </w:rPr>
        <w:t>&amp;</w:t>
      </w:r>
      <w:r w:rsidRPr="009647AE">
        <w:rPr>
          <w:rFonts w:cs="Arial"/>
          <w:color w:val="auto"/>
          <w:sz w:val="22"/>
          <w:szCs w:val="22"/>
        </w:rPr>
        <w:t xml:space="preserve"> 27 September 2023</w:t>
      </w:r>
    </w:p>
    <w:p w14:paraId="51A7B880" w14:textId="15E45CC3" w:rsidR="008D44FD" w:rsidRPr="006B4C17" w:rsidRDefault="009647AE" w:rsidP="000B4F76">
      <w:pPr>
        <w:spacing w:before="240" w:after="240"/>
        <w:rPr>
          <w:rFonts w:cs="Arial"/>
          <w:sz w:val="22"/>
          <w:szCs w:val="22"/>
        </w:rPr>
      </w:pPr>
      <w:r w:rsidRPr="006B4C17">
        <w:rPr>
          <w:rFonts w:cs="Arial"/>
          <w:color w:val="000000"/>
          <w:sz w:val="22"/>
          <w:szCs w:val="22"/>
        </w:rPr>
        <w:t>Queensland First Children and Families Board (</w:t>
      </w:r>
      <w:r w:rsidR="00FF722C" w:rsidRPr="006B4C17">
        <w:rPr>
          <w:rFonts w:cs="Arial"/>
          <w:sz w:val="22"/>
          <w:szCs w:val="22"/>
        </w:rPr>
        <w:t>QFCFB</w:t>
      </w:r>
      <w:r w:rsidRPr="006B4C17">
        <w:rPr>
          <w:rFonts w:cs="Arial"/>
          <w:sz w:val="22"/>
          <w:szCs w:val="22"/>
        </w:rPr>
        <w:t>)</w:t>
      </w:r>
      <w:r w:rsidR="00FF722C" w:rsidRPr="006B4C17">
        <w:rPr>
          <w:rFonts w:cs="Arial"/>
          <w:sz w:val="22"/>
          <w:szCs w:val="22"/>
        </w:rPr>
        <w:t xml:space="preserve"> Co-Chair, </w:t>
      </w:r>
      <w:r w:rsidR="00107046" w:rsidRPr="006B4C17">
        <w:rPr>
          <w:rFonts w:cs="Arial"/>
          <w:sz w:val="22"/>
          <w:szCs w:val="22"/>
        </w:rPr>
        <w:t>Aunty Rachel Atkinson</w:t>
      </w:r>
      <w:r w:rsidR="00FF722C" w:rsidRPr="006B4C17">
        <w:rPr>
          <w:rFonts w:cs="Arial"/>
          <w:sz w:val="22"/>
          <w:szCs w:val="22"/>
        </w:rPr>
        <w:t xml:space="preserve">, </w:t>
      </w:r>
      <w:r w:rsidR="00107046" w:rsidRPr="006B4C17">
        <w:rPr>
          <w:rFonts w:cs="Arial"/>
          <w:sz w:val="22"/>
          <w:szCs w:val="22"/>
        </w:rPr>
        <w:t>welcomed newly appointed Co-</w:t>
      </w:r>
      <w:r w:rsidR="00FF722C" w:rsidRPr="006B4C17">
        <w:rPr>
          <w:rFonts w:cs="Arial"/>
          <w:sz w:val="22"/>
          <w:szCs w:val="22"/>
        </w:rPr>
        <w:t>C</w:t>
      </w:r>
      <w:r w:rsidR="00107046" w:rsidRPr="006B4C17">
        <w:rPr>
          <w:rFonts w:cs="Arial"/>
          <w:sz w:val="22"/>
          <w:szCs w:val="22"/>
        </w:rPr>
        <w:t>hair, Kieran Chilcott</w:t>
      </w:r>
      <w:r w:rsidR="006B4C17">
        <w:rPr>
          <w:rFonts w:cs="Arial"/>
          <w:sz w:val="22"/>
          <w:szCs w:val="22"/>
        </w:rPr>
        <w:t>,</w:t>
      </w:r>
      <w:r w:rsidR="00107046" w:rsidRPr="006B4C17">
        <w:rPr>
          <w:rFonts w:cs="Arial"/>
          <w:sz w:val="22"/>
          <w:szCs w:val="22"/>
        </w:rPr>
        <w:t xml:space="preserve"> to the role</w:t>
      </w:r>
      <w:r w:rsidR="00FF722C" w:rsidRPr="006B4C17">
        <w:rPr>
          <w:rFonts w:cs="Arial"/>
          <w:sz w:val="22"/>
          <w:szCs w:val="22"/>
        </w:rPr>
        <w:t xml:space="preserve"> and the value </w:t>
      </w:r>
      <w:r w:rsidR="006B4C17">
        <w:rPr>
          <w:rFonts w:cs="Arial"/>
          <w:sz w:val="22"/>
          <w:szCs w:val="22"/>
        </w:rPr>
        <w:t>he</w:t>
      </w:r>
      <w:r w:rsidR="00FF722C" w:rsidRPr="006B4C17">
        <w:rPr>
          <w:rFonts w:cs="Arial"/>
          <w:sz w:val="22"/>
          <w:szCs w:val="22"/>
        </w:rPr>
        <w:t xml:space="preserve"> will bring to the QFCFB</w:t>
      </w:r>
      <w:r w:rsidR="00107046" w:rsidRPr="006B4C17">
        <w:rPr>
          <w:rFonts w:cs="Arial"/>
          <w:sz w:val="22"/>
          <w:szCs w:val="22"/>
        </w:rPr>
        <w:t>. The QFCFB members congratulated Kieran on his appointment</w:t>
      </w:r>
      <w:r w:rsidR="00FF722C" w:rsidRPr="006B4C17">
        <w:rPr>
          <w:rFonts w:cs="Arial"/>
          <w:sz w:val="22"/>
          <w:szCs w:val="22"/>
        </w:rPr>
        <w:t>.</w:t>
      </w:r>
      <w:r w:rsidR="00107046" w:rsidRPr="006B4C17">
        <w:rPr>
          <w:rFonts w:cs="Arial"/>
          <w:sz w:val="22"/>
          <w:szCs w:val="22"/>
        </w:rPr>
        <w:t xml:space="preserve"> </w:t>
      </w:r>
    </w:p>
    <w:p w14:paraId="645CEEBB" w14:textId="7AA9FEDC" w:rsidR="0029624B" w:rsidRPr="006B4C17" w:rsidRDefault="003449FC" w:rsidP="001B3D2C">
      <w:pPr>
        <w:tabs>
          <w:tab w:val="left" w:pos="462"/>
        </w:tabs>
        <w:rPr>
          <w:rFonts w:cs="Arial"/>
          <w:sz w:val="22"/>
          <w:szCs w:val="22"/>
        </w:rPr>
      </w:pPr>
      <w:r w:rsidRPr="006B4C17">
        <w:rPr>
          <w:rFonts w:cs="Arial"/>
          <w:sz w:val="22"/>
          <w:szCs w:val="22"/>
        </w:rPr>
        <w:t xml:space="preserve">Deirdre </w:t>
      </w:r>
      <w:proofErr w:type="spellStart"/>
      <w:r w:rsidRPr="006B4C17">
        <w:rPr>
          <w:rFonts w:cs="Arial"/>
          <w:sz w:val="22"/>
          <w:szCs w:val="22"/>
        </w:rPr>
        <w:t>Mulkerin</w:t>
      </w:r>
      <w:proofErr w:type="spellEnd"/>
      <w:r w:rsidRPr="006B4C17">
        <w:rPr>
          <w:rFonts w:cs="Arial"/>
          <w:sz w:val="22"/>
          <w:szCs w:val="22"/>
        </w:rPr>
        <w:t>, Director-General</w:t>
      </w:r>
      <w:r w:rsidR="00184D22" w:rsidRPr="006B4C17">
        <w:rPr>
          <w:rFonts w:cs="Arial"/>
          <w:sz w:val="22"/>
          <w:szCs w:val="22"/>
        </w:rPr>
        <w:t xml:space="preserve">, Department of Child Safety, </w:t>
      </w:r>
      <w:proofErr w:type="gramStart"/>
      <w:r w:rsidR="00184D22" w:rsidRPr="006B4C17">
        <w:rPr>
          <w:rFonts w:cs="Arial"/>
          <w:sz w:val="22"/>
          <w:szCs w:val="22"/>
        </w:rPr>
        <w:t>Seniors</w:t>
      </w:r>
      <w:proofErr w:type="gramEnd"/>
      <w:r w:rsidR="00184D22" w:rsidRPr="006B4C17">
        <w:rPr>
          <w:rFonts w:cs="Arial"/>
          <w:sz w:val="22"/>
          <w:szCs w:val="22"/>
        </w:rPr>
        <w:t xml:space="preserve"> and Disability Services (</w:t>
      </w:r>
      <w:r w:rsidR="005252A7" w:rsidRPr="006B4C17">
        <w:rPr>
          <w:rFonts w:cs="Arial"/>
          <w:sz w:val="22"/>
          <w:szCs w:val="22"/>
        </w:rPr>
        <w:t>DCSSDS</w:t>
      </w:r>
      <w:r w:rsidR="00184D22" w:rsidRPr="006B4C17">
        <w:rPr>
          <w:rFonts w:cs="Arial"/>
          <w:sz w:val="22"/>
          <w:szCs w:val="22"/>
        </w:rPr>
        <w:t>)</w:t>
      </w:r>
      <w:r w:rsidRPr="006B4C17">
        <w:rPr>
          <w:rFonts w:cs="Arial"/>
          <w:sz w:val="22"/>
          <w:szCs w:val="22"/>
        </w:rPr>
        <w:t xml:space="preserve"> thanked members for their ongoing trust and leadership, noting the </w:t>
      </w:r>
      <w:r w:rsidR="005252A7" w:rsidRPr="006B4C17">
        <w:rPr>
          <w:rFonts w:cs="Arial"/>
          <w:sz w:val="22"/>
          <w:szCs w:val="22"/>
        </w:rPr>
        <w:t>collaborative relationship between</w:t>
      </w:r>
      <w:r w:rsidRPr="006B4C17">
        <w:rPr>
          <w:rFonts w:cs="Arial"/>
          <w:sz w:val="22"/>
          <w:szCs w:val="22"/>
        </w:rPr>
        <w:t xml:space="preserve"> Aboriginal and Torres Strait Islander partners and </w:t>
      </w:r>
      <w:r w:rsidR="005252A7" w:rsidRPr="006B4C17">
        <w:rPr>
          <w:rFonts w:cs="Arial"/>
          <w:sz w:val="22"/>
          <w:szCs w:val="22"/>
        </w:rPr>
        <w:t xml:space="preserve">the Queensland government has been </w:t>
      </w:r>
      <w:proofErr w:type="spellStart"/>
      <w:r w:rsidRPr="006B4C17">
        <w:rPr>
          <w:rFonts w:cs="Arial"/>
          <w:sz w:val="22"/>
          <w:szCs w:val="22"/>
        </w:rPr>
        <w:t>recognised</w:t>
      </w:r>
      <w:proofErr w:type="spellEnd"/>
      <w:r w:rsidRPr="006B4C17">
        <w:rPr>
          <w:rFonts w:cs="Arial"/>
          <w:sz w:val="22"/>
          <w:szCs w:val="22"/>
        </w:rPr>
        <w:t xml:space="preserve"> nationally as one of the strongest partnerships of any jurisdiction in Australia.  Dierdre spoke</w:t>
      </w:r>
      <w:r w:rsidR="00605A29" w:rsidRPr="006B4C17">
        <w:rPr>
          <w:rFonts w:cs="Arial"/>
          <w:sz w:val="22"/>
          <w:szCs w:val="22"/>
        </w:rPr>
        <w:t xml:space="preserve"> to the progress of initiatives related to the Board’s key priorities including</w:t>
      </w:r>
      <w:r w:rsidR="005252A7" w:rsidRPr="006B4C17">
        <w:rPr>
          <w:rFonts w:cs="Arial"/>
          <w:sz w:val="22"/>
          <w:szCs w:val="22"/>
        </w:rPr>
        <w:t>:</w:t>
      </w:r>
      <w:r w:rsidR="00605A29" w:rsidRPr="006B4C17">
        <w:rPr>
          <w:rFonts w:cs="Arial"/>
          <w:sz w:val="22"/>
          <w:szCs w:val="22"/>
        </w:rPr>
        <w:t xml:space="preserve"> </w:t>
      </w:r>
    </w:p>
    <w:p w14:paraId="68F9AE75" w14:textId="46C70CA8" w:rsidR="0029624B" w:rsidRPr="006B4C17" w:rsidRDefault="00FF722C" w:rsidP="006B4C17">
      <w:pPr>
        <w:numPr>
          <w:ilvl w:val="1"/>
          <w:numId w:val="17"/>
        </w:numPr>
        <w:tabs>
          <w:tab w:val="clear" w:pos="644"/>
        </w:tabs>
        <w:ind w:left="731" w:hanging="284"/>
        <w:jc w:val="both"/>
        <w:rPr>
          <w:rFonts w:cs="Arial"/>
          <w:bCs/>
          <w:sz w:val="22"/>
          <w:szCs w:val="22"/>
        </w:rPr>
      </w:pPr>
      <w:r w:rsidRPr="006B4C17">
        <w:rPr>
          <w:rFonts w:cs="Arial"/>
          <w:bCs/>
          <w:sz w:val="22"/>
          <w:szCs w:val="22"/>
        </w:rPr>
        <w:t xml:space="preserve">transition of investment </w:t>
      </w:r>
      <w:r w:rsidR="00DC76BF" w:rsidRPr="006B4C17">
        <w:rPr>
          <w:rFonts w:cs="Arial"/>
          <w:bCs/>
          <w:sz w:val="22"/>
          <w:szCs w:val="22"/>
        </w:rPr>
        <w:t>for A</w:t>
      </w:r>
      <w:r w:rsidRPr="006B4C17">
        <w:rPr>
          <w:rFonts w:cs="Arial"/>
          <w:bCs/>
          <w:sz w:val="22"/>
          <w:szCs w:val="22"/>
        </w:rPr>
        <w:t xml:space="preserve">boriginal and Torres Strait Islander </w:t>
      </w:r>
      <w:proofErr w:type="gramStart"/>
      <w:r w:rsidRPr="006B4C17">
        <w:rPr>
          <w:rFonts w:cs="Arial"/>
          <w:bCs/>
          <w:sz w:val="22"/>
          <w:szCs w:val="22"/>
        </w:rPr>
        <w:t>community</w:t>
      </w:r>
      <w:r w:rsidR="00480F60">
        <w:rPr>
          <w:rFonts w:cs="Arial"/>
          <w:bCs/>
          <w:sz w:val="22"/>
          <w:szCs w:val="22"/>
        </w:rPr>
        <w:t xml:space="preserve"> </w:t>
      </w:r>
      <w:r w:rsidRPr="006B4C17">
        <w:rPr>
          <w:rFonts w:cs="Arial"/>
          <w:bCs/>
          <w:sz w:val="22"/>
          <w:szCs w:val="22"/>
        </w:rPr>
        <w:t>controlled</w:t>
      </w:r>
      <w:proofErr w:type="gramEnd"/>
      <w:r w:rsidRPr="006B4C17">
        <w:rPr>
          <w:rFonts w:cs="Arial"/>
          <w:bCs/>
          <w:sz w:val="22"/>
          <w:szCs w:val="22"/>
        </w:rPr>
        <w:t xml:space="preserve"> </w:t>
      </w:r>
      <w:proofErr w:type="spellStart"/>
      <w:r w:rsidRPr="006B4C17">
        <w:rPr>
          <w:rFonts w:cs="Arial"/>
          <w:bCs/>
          <w:sz w:val="22"/>
          <w:szCs w:val="22"/>
        </w:rPr>
        <w:t>organisations</w:t>
      </w:r>
      <w:proofErr w:type="spellEnd"/>
      <w:r w:rsidRPr="006B4C17">
        <w:rPr>
          <w:rFonts w:cs="Arial"/>
          <w:bCs/>
          <w:sz w:val="22"/>
          <w:szCs w:val="22"/>
        </w:rPr>
        <w:t xml:space="preserve"> (ATSICCO) </w:t>
      </w:r>
      <w:r w:rsidR="00DC76BF" w:rsidRPr="006B4C17">
        <w:rPr>
          <w:rFonts w:cs="Arial"/>
          <w:bCs/>
          <w:sz w:val="22"/>
          <w:szCs w:val="22"/>
        </w:rPr>
        <w:t xml:space="preserve">and Aboriginal and Torres Strait Islander Businesses, </w:t>
      </w:r>
    </w:p>
    <w:p w14:paraId="2760C0E3" w14:textId="7ECAD7B5" w:rsidR="0029624B" w:rsidRPr="006B4C17" w:rsidRDefault="005252A7" w:rsidP="006B4C17">
      <w:pPr>
        <w:numPr>
          <w:ilvl w:val="1"/>
          <w:numId w:val="17"/>
        </w:numPr>
        <w:tabs>
          <w:tab w:val="clear" w:pos="644"/>
        </w:tabs>
        <w:ind w:left="731" w:hanging="284"/>
        <w:jc w:val="both"/>
        <w:rPr>
          <w:rFonts w:cs="Arial"/>
          <w:bCs/>
          <w:sz w:val="22"/>
          <w:szCs w:val="22"/>
        </w:rPr>
      </w:pPr>
      <w:r w:rsidRPr="006B4C17">
        <w:rPr>
          <w:rFonts w:cs="Arial"/>
          <w:bCs/>
          <w:sz w:val="22"/>
          <w:szCs w:val="22"/>
        </w:rPr>
        <w:t>the QFCFB Our Way performance report</w:t>
      </w:r>
      <w:r w:rsidR="00DC76BF" w:rsidRPr="006B4C17">
        <w:rPr>
          <w:rFonts w:cs="Arial"/>
          <w:bCs/>
          <w:sz w:val="22"/>
          <w:szCs w:val="22"/>
        </w:rPr>
        <w:t>,</w:t>
      </w:r>
    </w:p>
    <w:p w14:paraId="33A8A4B9" w14:textId="233D27AF" w:rsidR="0029624B" w:rsidRPr="006B4C17" w:rsidRDefault="001520B4" w:rsidP="006B4C17">
      <w:pPr>
        <w:numPr>
          <w:ilvl w:val="1"/>
          <w:numId w:val="17"/>
        </w:numPr>
        <w:tabs>
          <w:tab w:val="clear" w:pos="644"/>
        </w:tabs>
        <w:ind w:left="731" w:hanging="284"/>
        <w:jc w:val="both"/>
        <w:rPr>
          <w:rFonts w:cs="Arial"/>
          <w:bCs/>
          <w:sz w:val="22"/>
          <w:szCs w:val="22"/>
        </w:rPr>
      </w:pPr>
      <w:r w:rsidRPr="006B4C17">
        <w:rPr>
          <w:rFonts w:cs="Arial"/>
          <w:bCs/>
          <w:sz w:val="22"/>
          <w:szCs w:val="22"/>
        </w:rPr>
        <w:t xml:space="preserve">Redirecting decision making to ATSICCO including the statewide implementation of Delegated Authority and the early success of the intake reform trials, </w:t>
      </w:r>
      <w:r w:rsidR="0029624B" w:rsidRPr="006B4C17">
        <w:rPr>
          <w:rFonts w:cs="Arial"/>
          <w:bCs/>
          <w:sz w:val="22"/>
          <w:szCs w:val="22"/>
        </w:rPr>
        <w:t>and</w:t>
      </w:r>
    </w:p>
    <w:p w14:paraId="3A899111" w14:textId="2CA22CEC" w:rsidR="0029624B" w:rsidRPr="006B4C17" w:rsidRDefault="00DC76BF" w:rsidP="006B4C17">
      <w:pPr>
        <w:numPr>
          <w:ilvl w:val="1"/>
          <w:numId w:val="17"/>
        </w:numPr>
        <w:tabs>
          <w:tab w:val="clear" w:pos="644"/>
        </w:tabs>
        <w:ind w:left="731" w:hanging="284"/>
        <w:jc w:val="both"/>
        <w:rPr>
          <w:rFonts w:cs="Arial"/>
          <w:bCs/>
          <w:sz w:val="22"/>
          <w:szCs w:val="22"/>
        </w:rPr>
      </w:pPr>
      <w:r w:rsidRPr="006B4C17">
        <w:rPr>
          <w:rFonts w:cs="Arial"/>
          <w:bCs/>
          <w:sz w:val="22"/>
          <w:szCs w:val="22"/>
        </w:rPr>
        <w:t xml:space="preserve">the ongoing </w:t>
      </w:r>
      <w:r w:rsidR="00784884" w:rsidRPr="006B4C17">
        <w:rPr>
          <w:rFonts w:cs="Arial"/>
          <w:bCs/>
          <w:sz w:val="22"/>
          <w:szCs w:val="22"/>
        </w:rPr>
        <w:t>d</w:t>
      </w:r>
      <w:r w:rsidRPr="006B4C17">
        <w:rPr>
          <w:rFonts w:cs="Arial"/>
          <w:bCs/>
          <w:sz w:val="22"/>
          <w:szCs w:val="22"/>
        </w:rPr>
        <w:t xml:space="preserve">evelopment and implementation </w:t>
      </w:r>
      <w:r w:rsidR="00784884" w:rsidRPr="006B4C17">
        <w:rPr>
          <w:rFonts w:cs="Arial"/>
          <w:bCs/>
          <w:sz w:val="22"/>
          <w:szCs w:val="22"/>
        </w:rPr>
        <w:t xml:space="preserve">of a </w:t>
      </w:r>
      <w:r w:rsidR="00D17DA8" w:rsidRPr="006B4C17">
        <w:rPr>
          <w:rFonts w:cs="Arial"/>
          <w:bCs/>
          <w:sz w:val="22"/>
          <w:szCs w:val="22"/>
        </w:rPr>
        <w:t xml:space="preserve">new </w:t>
      </w:r>
      <w:r w:rsidRPr="006B4C17">
        <w:rPr>
          <w:rFonts w:cs="Arial"/>
          <w:bCs/>
          <w:sz w:val="22"/>
          <w:szCs w:val="22"/>
        </w:rPr>
        <w:t xml:space="preserve">kinship </w:t>
      </w:r>
      <w:r w:rsidR="00784884" w:rsidRPr="006B4C17">
        <w:rPr>
          <w:rFonts w:cs="Arial"/>
          <w:bCs/>
          <w:sz w:val="22"/>
          <w:szCs w:val="22"/>
        </w:rPr>
        <w:t>c</w:t>
      </w:r>
      <w:r w:rsidRPr="006B4C17">
        <w:rPr>
          <w:rFonts w:cs="Arial"/>
          <w:bCs/>
          <w:sz w:val="22"/>
          <w:szCs w:val="22"/>
        </w:rPr>
        <w:t>are program.</w:t>
      </w:r>
    </w:p>
    <w:p w14:paraId="2F85B5A0" w14:textId="44020DBC" w:rsidR="00DC76BF" w:rsidRPr="006B4C17" w:rsidRDefault="00DC76BF" w:rsidP="000B4F76">
      <w:pPr>
        <w:spacing w:before="240"/>
        <w:rPr>
          <w:rFonts w:cs="Arial"/>
          <w:sz w:val="22"/>
          <w:szCs w:val="22"/>
        </w:rPr>
      </w:pPr>
      <w:r w:rsidRPr="006B4C17">
        <w:rPr>
          <w:rFonts w:cs="Arial"/>
          <w:sz w:val="22"/>
          <w:szCs w:val="22"/>
        </w:rPr>
        <w:t xml:space="preserve">Helen Missen, </w:t>
      </w:r>
      <w:r w:rsidR="00D17DA8" w:rsidRPr="006B4C17">
        <w:rPr>
          <w:rFonts w:cs="Arial"/>
          <w:sz w:val="22"/>
          <w:szCs w:val="22"/>
        </w:rPr>
        <w:t xml:space="preserve">Acting </w:t>
      </w:r>
      <w:r w:rsidRPr="006B4C17">
        <w:rPr>
          <w:rFonts w:cs="Arial"/>
          <w:sz w:val="22"/>
          <w:szCs w:val="22"/>
        </w:rPr>
        <w:t>Executive Director</w:t>
      </w:r>
      <w:r w:rsidR="00496E3A" w:rsidRPr="006B4C17">
        <w:rPr>
          <w:rFonts w:cs="Arial"/>
          <w:sz w:val="22"/>
          <w:szCs w:val="22"/>
        </w:rPr>
        <w:t xml:space="preserve">, </w:t>
      </w:r>
      <w:r w:rsidRPr="006B4C17">
        <w:rPr>
          <w:rFonts w:cs="Arial"/>
          <w:sz w:val="22"/>
          <w:szCs w:val="22"/>
        </w:rPr>
        <w:t>SPAL</w:t>
      </w:r>
      <w:r w:rsidR="00C60C6D" w:rsidRPr="006B4C17">
        <w:rPr>
          <w:rFonts w:cs="Arial"/>
          <w:sz w:val="22"/>
          <w:szCs w:val="22"/>
        </w:rPr>
        <w:t xml:space="preserve"> spoke to</w:t>
      </w:r>
      <w:r w:rsidR="005252A7" w:rsidRPr="006B4C17">
        <w:rPr>
          <w:rFonts w:cs="Arial"/>
          <w:sz w:val="22"/>
          <w:szCs w:val="22"/>
        </w:rPr>
        <w:t xml:space="preserve"> the</w:t>
      </w:r>
      <w:r w:rsidR="00C60C6D" w:rsidRPr="006B4C17">
        <w:rPr>
          <w:rFonts w:cs="Arial"/>
          <w:sz w:val="22"/>
          <w:szCs w:val="22"/>
        </w:rPr>
        <w:t xml:space="preserve"> </w:t>
      </w:r>
      <w:r w:rsidRPr="006B4C17">
        <w:rPr>
          <w:rFonts w:cs="Arial"/>
          <w:sz w:val="22"/>
          <w:szCs w:val="22"/>
        </w:rPr>
        <w:t>DCSSDS Child and Family Strategic Framework</w:t>
      </w:r>
      <w:r w:rsidR="001B3D2C" w:rsidRPr="006B4C17">
        <w:rPr>
          <w:rFonts w:cs="Arial"/>
          <w:sz w:val="22"/>
          <w:szCs w:val="22"/>
        </w:rPr>
        <w:t>,</w:t>
      </w:r>
      <w:r w:rsidR="0029624B" w:rsidRPr="006B4C17">
        <w:rPr>
          <w:rFonts w:cs="Arial"/>
          <w:sz w:val="22"/>
          <w:szCs w:val="22"/>
        </w:rPr>
        <w:t xml:space="preserve"> including the</w:t>
      </w:r>
      <w:r w:rsidR="001B3D2C" w:rsidRPr="006B4C17">
        <w:rPr>
          <w:rFonts w:cs="Arial"/>
          <w:sz w:val="22"/>
          <w:szCs w:val="22"/>
        </w:rPr>
        <w:t xml:space="preserve"> </w:t>
      </w:r>
      <w:r w:rsidRPr="006B4C17">
        <w:rPr>
          <w:rFonts w:cs="Arial"/>
          <w:i/>
          <w:iCs/>
          <w:sz w:val="22"/>
          <w:szCs w:val="22"/>
        </w:rPr>
        <w:t>Our Way Implementation Plan</w:t>
      </w:r>
      <w:r w:rsidR="0029624B" w:rsidRPr="006B4C17">
        <w:rPr>
          <w:rFonts w:cs="Arial"/>
          <w:sz w:val="22"/>
          <w:szCs w:val="22"/>
        </w:rPr>
        <w:t xml:space="preserve"> which sets out </w:t>
      </w:r>
      <w:r w:rsidR="00FF722C" w:rsidRPr="006B4C17">
        <w:rPr>
          <w:rFonts w:cs="Arial"/>
          <w:sz w:val="22"/>
          <w:szCs w:val="22"/>
        </w:rPr>
        <w:t xml:space="preserve">the actions planned and/ or underway across </w:t>
      </w:r>
      <w:r w:rsidR="0029624B" w:rsidRPr="006B4C17">
        <w:rPr>
          <w:rFonts w:cs="Arial"/>
          <w:sz w:val="22"/>
          <w:szCs w:val="22"/>
        </w:rPr>
        <w:t xml:space="preserve">the department </w:t>
      </w:r>
      <w:r w:rsidR="00FF722C" w:rsidRPr="006B4C17">
        <w:rPr>
          <w:rFonts w:cs="Arial"/>
          <w:sz w:val="22"/>
          <w:szCs w:val="22"/>
        </w:rPr>
        <w:t xml:space="preserve">to eliminate </w:t>
      </w:r>
      <w:r w:rsidR="001520B4" w:rsidRPr="006B4C17">
        <w:rPr>
          <w:rFonts w:cs="Arial"/>
          <w:sz w:val="22"/>
          <w:szCs w:val="22"/>
        </w:rPr>
        <w:t xml:space="preserve">the </w:t>
      </w:r>
      <w:r w:rsidR="00C005FF" w:rsidRPr="006B4C17">
        <w:rPr>
          <w:rFonts w:cs="Arial"/>
          <w:sz w:val="22"/>
          <w:szCs w:val="22"/>
        </w:rPr>
        <w:t>disproportionate</w:t>
      </w:r>
      <w:r w:rsidR="001520B4" w:rsidRPr="006B4C17">
        <w:rPr>
          <w:rFonts w:cs="Arial"/>
          <w:sz w:val="22"/>
          <w:szCs w:val="22"/>
        </w:rPr>
        <w:t xml:space="preserve"> representation of Aboriginal and Torres Strait Islander </w:t>
      </w:r>
      <w:r w:rsidR="00C005FF" w:rsidRPr="006B4C17">
        <w:rPr>
          <w:rFonts w:cs="Arial"/>
          <w:sz w:val="22"/>
          <w:szCs w:val="22"/>
        </w:rPr>
        <w:t xml:space="preserve">children and young people in </w:t>
      </w:r>
      <w:r w:rsidR="00BB6753">
        <w:rPr>
          <w:rFonts w:cs="Arial"/>
          <w:sz w:val="22"/>
          <w:szCs w:val="22"/>
        </w:rPr>
        <w:t xml:space="preserve">the </w:t>
      </w:r>
      <w:r w:rsidR="00C005FF" w:rsidRPr="006B4C17">
        <w:rPr>
          <w:rFonts w:cs="Arial"/>
          <w:sz w:val="22"/>
          <w:szCs w:val="22"/>
        </w:rPr>
        <w:t xml:space="preserve">child protection </w:t>
      </w:r>
      <w:r w:rsidR="00BB6753">
        <w:rPr>
          <w:rFonts w:cs="Arial"/>
          <w:sz w:val="22"/>
          <w:szCs w:val="22"/>
        </w:rPr>
        <w:t xml:space="preserve">system </w:t>
      </w:r>
      <w:r w:rsidR="00C005FF" w:rsidRPr="006B4C17">
        <w:rPr>
          <w:rFonts w:cs="Arial"/>
          <w:sz w:val="22"/>
          <w:szCs w:val="22"/>
        </w:rPr>
        <w:t>including t</w:t>
      </w:r>
      <w:r w:rsidR="0029624B" w:rsidRPr="006B4C17">
        <w:rPr>
          <w:rFonts w:cs="Arial"/>
          <w:sz w:val="22"/>
          <w:szCs w:val="22"/>
        </w:rPr>
        <w:t xml:space="preserve">he implementation of </w:t>
      </w:r>
      <w:r w:rsidR="00C27D5D">
        <w:rPr>
          <w:rFonts w:cs="Arial"/>
          <w:sz w:val="22"/>
          <w:szCs w:val="22"/>
        </w:rPr>
        <w:t>Our Way</w:t>
      </w:r>
      <w:r w:rsidR="00C27D5D">
        <w:rPr>
          <w:rFonts w:cs="Arial"/>
          <w:i/>
          <w:iCs/>
          <w:sz w:val="22"/>
          <w:szCs w:val="22"/>
        </w:rPr>
        <w:t xml:space="preserve"> </w:t>
      </w:r>
      <w:r w:rsidR="00C27D5D" w:rsidRPr="006B4C17">
        <w:rPr>
          <w:rFonts w:cs="Arial"/>
          <w:sz w:val="22"/>
          <w:szCs w:val="22"/>
        </w:rPr>
        <w:t xml:space="preserve">and other reform </w:t>
      </w:r>
      <w:r w:rsidR="006B4C17" w:rsidRPr="006B4C17">
        <w:rPr>
          <w:rFonts w:cs="Arial"/>
          <w:sz w:val="22"/>
          <w:szCs w:val="22"/>
        </w:rPr>
        <w:t>activities</w:t>
      </w:r>
      <w:r w:rsidR="0029624B" w:rsidRPr="006B4C17">
        <w:rPr>
          <w:rFonts w:cs="Arial"/>
          <w:sz w:val="22"/>
          <w:szCs w:val="22"/>
        </w:rPr>
        <w:t xml:space="preserve"> across the agency.</w:t>
      </w:r>
      <w:r w:rsidR="00C005FF" w:rsidRPr="006B4C17">
        <w:rPr>
          <w:rFonts w:cs="Arial"/>
          <w:sz w:val="22"/>
          <w:szCs w:val="22"/>
        </w:rPr>
        <w:t xml:space="preserve"> </w:t>
      </w:r>
      <w:r w:rsidR="001B3D2C" w:rsidRPr="006B4C17">
        <w:rPr>
          <w:rFonts w:cs="Arial"/>
          <w:sz w:val="22"/>
          <w:szCs w:val="22"/>
        </w:rPr>
        <w:t xml:space="preserve">The Child and Family Strategic Framework is </w:t>
      </w:r>
      <w:r w:rsidR="001B3D2C" w:rsidRPr="006B4C17">
        <w:rPr>
          <w:rFonts w:eastAsia="Arial" w:cs="Arial"/>
          <w:sz w:val="22"/>
          <w:szCs w:val="22"/>
          <w:lang w:eastAsia="en-US"/>
        </w:rPr>
        <w:t xml:space="preserve">consistent </w:t>
      </w:r>
      <w:r w:rsidR="005252A7" w:rsidRPr="006B4C17">
        <w:rPr>
          <w:rFonts w:eastAsia="Arial" w:cs="Arial"/>
          <w:sz w:val="22"/>
          <w:szCs w:val="22"/>
          <w:lang w:eastAsia="en-US"/>
        </w:rPr>
        <w:t>with</w:t>
      </w:r>
      <w:r w:rsidR="001B3D2C" w:rsidRPr="006B4C17">
        <w:rPr>
          <w:rFonts w:eastAsia="Arial" w:cs="Arial"/>
          <w:sz w:val="22"/>
          <w:szCs w:val="22"/>
          <w:lang w:eastAsia="en-US"/>
        </w:rPr>
        <w:t xml:space="preserve"> the Family Matters Building Blocks</w:t>
      </w:r>
      <w:r w:rsidR="0029624B" w:rsidRPr="006B4C17">
        <w:rPr>
          <w:rFonts w:eastAsia="Arial" w:cs="Arial"/>
          <w:sz w:val="22"/>
          <w:szCs w:val="22"/>
          <w:lang w:eastAsia="en-US"/>
        </w:rPr>
        <w:t xml:space="preserve"> and national priorities under </w:t>
      </w:r>
      <w:r w:rsidR="0029624B" w:rsidRPr="006B4C17">
        <w:rPr>
          <w:rFonts w:eastAsia="Arial" w:cs="Arial"/>
          <w:i/>
          <w:iCs/>
          <w:sz w:val="22"/>
          <w:szCs w:val="22"/>
          <w:lang w:eastAsia="en-US"/>
        </w:rPr>
        <w:t>Closing the Gap</w:t>
      </w:r>
      <w:r w:rsidR="0029624B" w:rsidRPr="006B4C17">
        <w:rPr>
          <w:rFonts w:eastAsia="Arial" w:cs="Arial"/>
          <w:sz w:val="22"/>
          <w:szCs w:val="22"/>
          <w:lang w:eastAsia="en-US"/>
        </w:rPr>
        <w:t xml:space="preserve"> and </w:t>
      </w:r>
      <w:r w:rsidR="0029624B" w:rsidRPr="006B4C17">
        <w:rPr>
          <w:rFonts w:eastAsia="Arial" w:cs="Arial"/>
          <w:i/>
          <w:iCs/>
          <w:sz w:val="22"/>
          <w:szCs w:val="22"/>
          <w:lang w:eastAsia="en-US"/>
        </w:rPr>
        <w:t>Safe and Supported</w:t>
      </w:r>
      <w:r w:rsidR="00C005FF" w:rsidRPr="006B4C17">
        <w:rPr>
          <w:rFonts w:eastAsia="Arial" w:cs="Arial"/>
          <w:sz w:val="22"/>
          <w:szCs w:val="22"/>
          <w:lang w:eastAsia="en-US"/>
        </w:rPr>
        <w:t>, and will</w:t>
      </w:r>
      <w:r w:rsidR="00C005FF" w:rsidRPr="006B4C17">
        <w:rPr>
          <w:rFonts w:eastAsia="Arial" w:cs="Arial"/>
          <w:i/>
          <w:iCs/>
          <w:sz w:val="22"/>
          <w:szCs w:val="22"/>
          <w:lang w:eastAsia="en-US"/>
        </w:rPr>
        <w:t xml:space="preserve"> </w:t>
      </w:r>
      <w:r w:rsidR="001B3D2C" w:rsidRPr="006B4C17">
        <w:rPr>
          <w:rFonts w:eastAsia="Arial" w:cs="Arial"/>
          <w:sz w:val="22"/>
          <w:szCs w:val="22"/>
          <w:lang w:eastAsia="en-US"/>
        </w:rPr>
        <w:t xml:space="preserve">replace </w:t>
      </w:r>
      <w:r w:rsidR="001B3D2C" w:rsidRPr="006B4C17">
        <w:rPr>
          <w:rFonts w:eastAsia="Arial" w:cs="Arial"/>
          <w:i/>
          <w:iCs/>
          <w:sz w:val="22"/>
          <w:szCs w:val="22"/>
          <w:lang w:eastAsia="en-US"/>
        </w:rPr>
        <w:t>Supporting Families Changing Futures 2019-2023</w:t>
      </w:r>
      <w:r w:rsidR="001B3D2C" w:rsidRPr="006B4C17">
        <w:rPr>
          <w:rFonts w:eastAsia="Arial" w:cs="Arial"/>
          <w:sz w:val="22"/>
          <w:szCs w:val="22"/>
          <w:lang w:eastAsia="en-US"/>
        </w:rPr>
        <w:t xml:space="preserve">, </w:t>
      </w:r>
      <w:r w:rsidR="00C005FF" w:rsidRPr="006B4C17">
        <w:rPr>
          <w:rFonts w:eastAsia="Arial" w:cs="Arial"/>
          <w:sz w:val="22"/>
          <w:szCs w:val="22"/>
          <w:lang w:eastAsia="en-US"/>
        </w:rPr>
        <w:t>that e</w:t>
      </w:r>
      <w:r w:rsidR="005252A7" w:rsidRPr="006B4C17">
        <w:rPr>
          <w:rFonts w:eastAsia="Arial" w:cs="Arial"/>
          <w:sz w:val="22"/>
          <w:szCs w:val="22"/>
          <w:lang w:eastAsia="en-US"/>
        </w:rPr>
        <w:t>nds in</w:t>
      </w:r>
      <w:r w:rsidR="001B3D2C" w:rsidRPr="006B4C17">
        <w:rPr>
          <w:rFonts w:eastAsia="Arial" w:cs="Arial"/>
          <w:sz w:val="22"/>
          <w:szCs w:val="22"/>
          <w:lang w:eastAsia="en-US"/>
        </w:rPr>
        <w:t xml:space="preserve"> December 2023.</w:t>
      </w:r>
    </w:p>
    <w:p w14:paraId="2149939E" w14:textId="64A224E3" w:rsidR="00C60C6D" w:rsidRPr="006B4C17" w:rsidRDefault="00DC76BF" w:rsidP="000B4F76">
      <w:pPr>
        <w:spacing w:before="240"/>
        <w:rPr>
          <w:rFonts w:cs="Arial"/>
          <w:sz w:val="22"/>
          <w:szCs w:val="22"/>
        </w:rPr>
      </w:pPr>
      <w:r w:rsidRPr="006B4C17">
        <w:rPr>
          <w:rFonts w:cs="Arial"/>
          <w:sz w:val="22"/>
          <w:szCs w:val="22"/>
        </w:rPr>
        <w:t>Tim Wilson</w:t>
      </w:r>
      <w:r w:rsidR="00496E3A" w:rsidRPr="006B4C17">
        <w:rPr>
          <w:rFonts w:cs="Arial"/>
          <w:sz w:val="22"/>
          <w:szCs w:val="22"/>
        </w:rPr>
        <w:t>,</w:t>
      </w:r>
      <w:r w:rsidRPr="006B4C17">
        <w:rPr>
          <w:rFonts w:cs="Arial"/>
          <w:sz w:val="22"/>
          <w:szCs w:val="22"/>
        </w:rPr>
        <w:t xml:space="preserve"> Director</w:t>
      </w:r>
      <w:r w:rsidR="00496E3A" w:rsidRPr="006B4C17">
        <w:rPr>
          <w:rFonts w:cs="Arial"/>
          <w:sz w:val="22"/>
          <w:szCs w:val="22"/>
        </w:rPr>
        <w:t>,</w:t>
      </w:r>
      <w:r w:rsidRPr="006B4C17">
        <w:rPr>
          <w:rFonts w:cs="Arial"/>
          <w:sz w:val="22"/>
          <w:szCs w:val="22"/>
        </w:rPr>
        <w:t xml:space="preserve"> </w:t>
      </w:r>
      <w:r w:rsidRPr="006B4C17">
        <w:rPr>
          <w:rFonts w:eastAsia="Arial" w:cs="Arial"/>
          <w:sz w:val="22"/>
          <w:szCs w:val="22"/>
        </w:rPr>
        <w:t>Family Support and Commissioning Oversight</w:t>
      </w:r>
      <w:r w:rsidRPr="006B4C17">
        <w:rPr>
          <w:rFonts w:cs="Arial"/>
          <w:sz w:val="22"/>
          <w:szCs w:val="22"/>
        </w:rPr>
        <w:t xml:space="preserve"> and Kim Green</w:t>
      </w:r>
      <w:r w:rsidR="00496E3A" w:rsidRPr="006B4C17">
        <w:rPr>
          <w:rFonts w:cs="Arial"/>
          <w:sz w:val="22"/>
          <w:szCs w:val="22"/>
        </w:rPr>
        <w:t>,</w:t>
      </w:r>
      <w:r w:rsidRPr="006B4C17">
        <w:rPr>
          <w:rFonts w:cs="Arial"/>
          <w:sz w:val="22"/>
          <w:szCs w:val="22"/>
        </w:rPr>
        <w:t xml:space="preserve"> Manager</w:t>
      </w:r>
      <w:r w:rsidR="00496E3A" w:rsidRPr="006B4C17">
        <w:rPr>
          <w:rFonts w:cs="Arial"/>
          <w:sz w:val="22"/>
          <w:szCs w:val="22"/>
        </w:rPr>
        <w:t xml:space="preserve">, </w:t>
      </w:r>
      <w:r w:rsidRPr="006B4C17">
        <w:rPr>
          <w:rFonts w:cs="Arial"/>
          <w:sz w:val="22"/>
          <w:szCs w:val="22"/>
        </w:rPr>
        <w:t>Aboriginal and Torres Strait Islander Families</w:t>
      </w:r>
      <w:r w:rsidR="00496E3A" w:rsidRPr="006B4C17">
        <w:rPr>
          <w:rFonts w:cs="Arial"/>
          <w:sz w:val="22"/>
          <w:szCs w:val="22"/>
        </w:rPr>
        <w:t xml:space="preserve">, </w:t>
      </w:r>
      <w:r w:rsidRPr="006B4C17">
        <w:rPr>
          <w:rFonts w:cs="Arial"/>
          <w:sz w:val="22"/>
          <w:szCs w:val="22"/>
        </w:rPr>
        <w:t xml:space="preserve">Investment and Commissioning </w:t>
      </w:r>
      <w:r w:rsidR="00C6636C" w:rsidRPr="006B4C17">
        <w:rPr>
          <w:rFonts w:cs="Arial"/>
          <w:sz w:val="22"/>
          <w:szCs w:val="22"/>
        </w:rPr>
        <w:t>(I&amp;</w:t>
      </w:r>
      <w:r w:rsidR="006B4C17">
        <w:rPr>
          <w:rFonts w:cs="Arial"/>
          <w:sz w:val="22"/>
          <w:szCs w:val="22"/>
        </w:rPr>
        <w:t>C</w:t>
      </w:r>
      <w:r w:rsidR="00C6636C" w:rsidRPr="006B4C17">
        <w:rPr>
          <w:rFonts w:cs="Arial"/>
          <w:sz w:val="22"/>
          <w:szCs w:val="22"/>
        </w:rPr>
        <w:t xml:space="preserve">) </w:t>
      </w:r>
      <w:r w:rsidR="00D17DA8" w:rsidRPr="006B4C17">
        <w:rPr>
          <w:rFonts w:cs="Arial"/>
          <w:sz w:val="22"/>
          <w:szCs w:val="22"/>
        </w:rPr>
        <w:t>spoke to progress</w:t>
      </w:r>
      <w:r w:rsidR="00496E3A" w:rsidRPr="006B4C17">
        <w:rPr>
          <w:rFonts w:cs="Arial"/>
          <w:sz w:val="22"/>
          <w:szCs w:val="22"/>
        </w:rPr>
        <w:t xml:space="preserve"> on the</w:t>
      </w:r>
      <w:r w:rsidR="00D17DA8" w:rsidRPr="006B4C17">
        <w:rPr>
          <w:rFonts w:cs="Arial"/>
          <w:sz w:val="22"/>
          <w:szCs w:val="22"/>
        </w:rPr>
        <w:t xml:space="preserve"> new Aboriginal and Torres Strait Islander family and relative care model, </w:t>
      </w:r>
      <w:r w:rsidR="00496E3A" w:rsidRPr="006B4C17">
        <w:rPr>
          <w:rFonts w:cs="Arial"/>
          <w:i/>
          <w:iCs/>
          <w:sz w:val="22"/>
          <w:szCs w:val="22"/>
        </w:rPr>
        <w:t>Family Caring for Family</w:t>
      </w:r>
      <w:r w:rsidR="00496E3A" w:rsidRPr="006B4C17">
        <w:rPr>
          <w:rFonts w:cs="Arial"/>
          <w:sz w:val="22"/>
          <w:szCs w:val="22"/>
        </w:rPr>
        <w:t xml:space="preserve">. </w:t>
      </w:r>
      <w:r w:rsidR="00E515D0" w:rsidRPr="006B4C17">
        <w:rPr>
          <w:rFonts w:cs="Arial"/>
          <w:sz w:val="22"/>
          <w:szCs w:val="22"/>
        </w:rPr>
        <w:t xml:space="preserve">Co-designed in partnership with QATSICPP, </w:t>
      </w:r>
      <w:r w:rsidR="00D17DA8" w:rsidRPr="006B4C17">
        <w:rPr>
          <w:rFonts w:cs="Arial"/>
          <w:sz w:val="22"/>
          <w:szCs w:val="22"/>
        </w:rPr>
        <w:t xml:space="preserve">the </w:t>
      </w:r>
      <w:r w:rsidR="00D17DA8" w:rsidRPr="006B4C17">
        <w:rPr>
          <w:rFonts w:cs="Arial"/>
          <w:i/>
          <w:iCs/>
          <w:sz w:val="22"/>
          <w:szCs w:val="22"/>
        </w:rPr>
        <w:t>Family Caring for Family</w:t>
      </w:r>
      <w:r w:rsidR="00D17DA8" w:rsidRPr="006B4C17" w:rsidDel="00D17DA8">
        <w:rPr>
          <w:rFonts w:cs="Arial"/>
          <w:sz w:val="22"/>
          <w:szCs w:val="22"/>
        </w:rPr>
        <w:t xml:space="preserve"> </w:t>
      </w:r>
      <w:r w:rsidR="00D17DA8" w:rsidRPr="006B4C17">
        <w:rPr>
          <w:rFonts w:cs="Arial"/>
          <w:sz w:val="22"/>
          <w:szCs w:val="22"/>
        </w:rPr>
        <w:t xml:space="preserve">program </w:t>
      </w:r>
      <w:r w:rsidR="00E515D0" w:rsidRPr="006B4C17">
        <w:rPr>
          <w:rFonts w:cs="Arial"/>
          <w:sz w:val="22"/>
          <w:szCs w:val="22"/>
        </w:rPr>
        <w:t xml:space="preserve">will maximize </w:t>
      </w:r>
      <w:r w:rsidR="00D17DA8" w:rsidRPr="006B4C17">
        <w:rPr>
          <w:rFonts w:cs="Arial"/>
          <w:sz w:val="22"/>
          <w:szCs w:val="22"/>
        </w:rPr>
        <w:t xml:space="preserve">the </w:t>
      </w:r>
      <w:r w:rsidR="00E515D0" w:rsidRPr="006B4C17">
        <w:rPr>
          <w:rFonts w:cs="Arial"/>
          <w:sz w:val="22"/>
          <w:szCs w:val="22"/>
        </w:rPr>
        <w:t>placement of Aboriginal and Torres Strait Islander children with family and kin, connected to community and culture.</w:t>
      </w:r>
    </w:p>
    <w:p w14:paraId="7BE504C7" w14:textId="0FF97235" w:rsidR="00D70B3B" w:rsidRPr="006B4C17" w:rsidRDefault="00E515D0" w:rsidP="000B4F76">
      <w:pPr>
        <w:spacing w:before="240"/>
        <w:rPr>
          <w:rFonts w:eastAsia="Arial" w:cs="Arial"/>
          <w:sz w:val="22"/>
          <w:szCs w:val="22"/>
        </w:rPr>
      </w:pPr>
      <w:r w:rsidRPr="006B4C17">
        <w:rPr>
          <w:rFonts w:cs="Arial"/>
          <w:sz w:val="22"/>
          <w:szCs w:val="22"/>
        </w:rPr>
        <w:t xml:space="preserve">Samantha Landgren, Senior Advisor (Cultural Consultant) and Tracey De Simone, </w:t>
      </w:r>
      <w:r w:rsidR="00D17DA8" w:rsidRPr="006B4C17">
        <w:rPr>
          <w:rFonts w:cs="Arial"/>
          <w:sz w:val="22"/>
          <w:szCs w:val="22"/>
        </w:rPr>
        <w:t xml:space="preserve">Acting </w:t>
      </w:r>
      <w:r w:rsidRPr="006B4C17">
        <w:rPr>
          <w:rFonts w:cs="Arial"/>
          <w:sz w:val="22"/>
          <w:szCs w:val="22"/>
        </w:rPr>
        <w:t>Chief Operating Officer</w:t>
      </w:r>
      <w:r w:rsidR="00D17DA8" w:rsidRPr="006B4C17">
        <w:rPr>
          <w:rFonts w:cs="Arial"/>
          <w:sz w:val="22"/>
          <w:szCs w:val="22"/>
        </w:rPr>
        <w:t xml:space="preserve">, </w:t>
      </w:r>
      <w:r w:rsidRPr="006B4C17">
        <w:rPr>
          <w:rFonts w:cs="Arial"/>
          <w:sz w:val="22"/>
          <w:szCs w:val="22"/>
        </w:rPr>
        <w:t>Statewide Operations</w:t>
      </w:r>
      <w:r w:rsidR="00D17DA8" w:rsidRPr="006B4C17">
        <w:rPr>
          <w:rFonts w:cs="Arial"/>
          <w:sz w:val="22"/>
          <w:szCs w:val="22"/>
        </w:rPr>
        <w:t>,</w:t>
      </w:r>
      <w:r w:rsidRPr="006B4C17">
        <w:rPr>
          <w:rFonts w:cs="Arial"/>
          <w:sz w:val="22"/>
          <w:szCs w:val="22"/>
        </w:rPr>
        <w:t xml:space="preserve"> </w:t>
      </w:r>
      <w:r w:rsidR="00D17DA8" w:rsidRPr="006B4C17">
        <w:rPr>
          <w:rFonts w:cs="Arial"/>
          <w:sz w:val="22"/>
          <w:szCs w:val="22"/>
        </w:rPr>
        <w:t xml:space="preserve">updated members on the progress of pilot of </w:t>
      </w:r>
      <w:r w:rsidRPr="006B4C17">
        <w:rPr>
          <w:rFonts w:cs="Arial"/>
          <w:sz w:val="22"/>
          <w:szCs w:val="22"/>
        </w:rPr>
        <w:t xml:space="preserve">the culturally responsive </w:t>
      </w:r>
      <w:r w:rsidR="00D70B3B" w:rsidRPr="006B4C17">
        <w:rPr>
          <w:rFonts w:cs="Arial"/>
          <w:sz w:val="22"/>
          <w:szCs w:val="22"/>
        </w:rPr>
        <w:t>intake</w:t>
      </w:r>
      <w:r w:rsidRPr="006B4C17">
        <w:rPr>
          <w:rFonts w:cs="Arial"/>
          <w:sz w:val="22"/>
          <w:szCs w:val="22"/>
        </w:rPr>
        <w:t xml:space="preserve"> model</w:t>
      </w:r>
      <w:r w:rsidR="00D70B3B" w:rsidRPr="006B4C17">
        <w:rPr>
          <w:rFonts w:cs="Arial"/>
          <w:sz w:val="22"/>
          <w:szCs w:val="22"/>
        </w:rPr>
        <w:t xml:space="preserve">, Intake Reform. </w:t>
      </w:r>
      <w:r w:rsidR="00D17DA8" w:rsidRPr="006B4C17">
        <w:rPr>
          <w:rFonts w:eastAsia="Arial" w:cs="Arial"/>
          <w:sz w:val="22"/>
          <w:szCs w:val="22"/>
        </w:rPr>
        <w:t>Members noted the positive early results from the two trials sites underway</w:t>
      </w:r>
      <w:r w:rsidR="00D70B3B" w:rsidRPr="006B4C17">
        <w:rPr>
          <w:rFonts w:eastAsia="Arial" w:cs="Arial"/>
          <w:sz w:val="22"/>
          <w:szCs w:val="22"/>
        </w:rPr>
        <w:t xml:space="preserve"> in </w:t>
      </w:r>
      <w:r w:rsidR="00D17DA8" w:rsidRPr="006B4C17">
        <w:rPr>
          <w:rFonts w:eastAsia="Arial" w:cs="Arial"/>
          <w:sz w:val="22"/>
          <w:szCs w:val="22"/>
        </w:rPr>
        <w:t xml:space="preserve">the </w:t>
      </w:r>
      <w:r w:rsidR="00D70B3B" w:rsidRPr="006B4C17">
        <w:rPr>
          <w:rFonts w:eastAsia="Arial" w:cs="Arial"/>
          <w:sz w:val="22"/>
          <w:szCs w:val="22"/>
        </w:rPr>
        <w:t xml:space="preserve">Sunshine Coast/Central Region. The </w:t>
      </w:r>
      <w:r w:rsidR="00EF71E0" w:rsidRPr="006B4C17">
        <w:rPr>
          <w:rFonts w:eastAsia="Arial" w:cs="Arial"/>
          <w:sz w:val="22"/>
          <w:szCs w:val="22"/>
        </w:rPr>
        <w:t>QFCFB</w:t>
      </w:r>
      <w:r w:rsidR="00D70B3B" w:rsidRPr="006B4C17">
        <w:rPr>
          <w:rFonts w:eastAsia="Arial" w:cs="Arial"/>
          <w:sz w:val="22"/>
          <w:szCs w:val="22"/>
        </w:rPr>
        <w:t xml:space="preserve"> commended Sam</w:t>
      </w:r>
      <w:r w:rsidR="00EF71E0" w:rsidRPr="006B4C17">
        <w:rPr>
          <w:rFonts w:eastAsia="Arial" w:cs="Arial"/>
          <w:sz w:val="22"/>
          <w:szCs w:val="22"/>
        </w:rPr>
        <w:t xml:space="preserve">, </w:t>
      </w:r>
      <w:proofErr w:type="gramStart"/>
      <w:r w:rsidR="00D70B3B" w:rsidRPr="006B4C17">
        <w:rPr>
          <w:rFonts w:eastAsia="Arial" w:cs="Arial"/>
          <w:sz w:val="22"/>
          <w:szCs w:val="22"/>
        </w:rPr>
        <w:t>Tracey</w:t>
      </w:r>
      <w:proofErr w:type="gramEnd"/>
      <w:r w:rsidR="00D70B3B" w:rsidRPr="006B4C17">
        <w:rPr>
          <w:rFonts w:eastAsia="Arial" w:cs="Arial"/>
          <w:sz w:val="22"/>
          <w:szCs w:val="22"/>
        </w:rPr>
        <w:t xml:space="preserve"> </w:t>
      </w:r>
      <w:r w:rsidR="00EF71E0" w:rsidRPr="006B4C17">
        <w:rPr>
          <w:rFonts w:eastAsia="Arial" w:cs="Arial"/>
          <w:sz w:val="22"/>
          <w:szCs w:val="22"/>
        </w:rPr>
        <w:t xml:space="preserve">and Statewide Operations </w:t>
      </w:r>
      <w:r w:rsidR="00D70B3B" w:rsidRPr="006B4C17">
        <w:rPr>
          <w:rFonts w:eastAsia="Arial" w:cs="Arial"/>
          <w:sz w:val="22"/>
          <w:szCs w:val="22"/>
        </w:rPr>
        <w:t>on the hard work to get the pilot off the ground and were keen to hear about future progress.</w:t>
      </w:r>
    </w:p>
    <w:p w14:paraId="6E298061" w14:textId="3B6DF96C" w:rsidR="00C60C6D" w:rsidRPr="006B4C17" w:rsidRDefault="00C60C6D" w:rsidP="000B4F76">
      <w:pPr>
        <w:spacing w:before="240"/>
        <w:rPr>
          <w:rFonts w:cs="Arial"/>
          <w:sz w:val="22"/>
          <w:szCs w:val="22"/>
        </w:rPr>
      </w:pPr>
      <w:r w:rsidRPr="006B4C17">
        <w:rPr>
          <w:rFonts w:cs="Arial"/>
          <w:sz w:val="22"/>
          <w:szCs w:val="22"/>
        </w:rPr>
        <w:t>Michael Currie, Co-Chair</w:t>
      </w:r>
      <w:r w:rsidR="00C6636C" w:rsidRPr="006B4C17">
        <w:rPr>
          <w:rFonts w:cs="Arial"/>
          <w:sz w:val="22"/>
          <w:szCs w:val="22"/>
        </w:rPr>
        <w:t>,</w:t>
      </w:r>
      <w:r w:rsidRPr="006B4C17">
        <w:rPr>
          <w:rFonts w:cs="Arial"/>
          <w:sz w:val="22"/>
          <w:szCs w:val="22"/>
        </w:rPr>
        <w:t xml:space="preserve"> Family Matters Queensland noted</w:t>
      </w:r>
      <w:r w:rsidR="00D40BEE" w:rsidRPr="006B4C17">
        <w:rPr>
          <w:rFonts w:cs="Arial"/>
          <w:sz w:val="22"/>
          <w:szCs w:val="22"/>
        </w:rPr>
        <w:t xml:space="preserve"> the </w:t>
      </w:r>
      <w:r w:rsidR="0029624B" w:rsidRPr="006B4C17">
        <w:rPr>
          <w:rFonts w:cs="Arial"/>
          <w:sz w:val="22"/>
          <w:szCs w:val="22"/>
        </w:rPr>
        <w:t xml:space="preserve">traffic light assessment </w:t>
      </w:r>
      <w:r w:rsidR="00C6636C" w:rsidRPr="006B4C17">
        <w:rPr>
          <w:rFonts w:cs="Arial"/>
          <w:sz w:val="22"/>
          <w:szCs w:val="22"/>
        </w:rPr>
        <w:t>currently being prepared by the Family Matters Leadership Group, in partnership with QATSCIPP, that</w:t>
      </w:r>
      <w:r w:rsidR="0029624B" w:rsidRPr="006B4C17">
        <w:rPr>
          <w:rFonts w:cs="Arial"/>
          <w:sz w:val="22"/>
          <w:szCs w:val="22"/>
        </w:rPr>
        <w:t xml:space="preserve"> accompanies </w:t>
      </w:r>
      <w:r w:rsidR="00D40BEE" w:rsidRPr="006B4C17">
        <w:rPr>
          <w:rFonts w:cs="Arial"/>
          <w:sz w:val="22"/>
          <w:szCs w:val="22"/>
        </w:rPr>
        <w:t>the</w:t>
      </w:r>
      <w:r w:rsidR="0029624B" w:rsidRPr="006B4C17">
        <w:rPr>
          <w:rFonts w:cs="Arial"/>
          <w:sz w:val="22"/>
          <w:szCs w:val="22"/>
        </w:rPr>
        <w:t xml:space="preserve"> annual</w:t>
      </w:r>
      <w:r w:rsidR="00D40BEE" w:rsidRPr="006B4C17">
        <w:rPr>
          <w:rFonts w:cs="Arial"/>
          <w:sz w:val="22"/>
          <w:szCs w:val="22"/>
        </w:rPr>
        <w:t xml:space="preserve"> Family Matters Report </w:t>
      </w:r>
      <w:r w:rsidR="00C6636C" w:rsidRPr="006B4C17">
        <w:rPr>
          <w:rFonts w:cs="Arial"/>
          <w:sz w:val="22"/>
          <w:szCs w:val="22"/>
        </w:rPr>
        <w:t xml:space="preserve">2023 compiled nationally by </w:t>
      </w:r>
      <w:r w:rsidR="00D40BEE" w:rsidRPr="006B4C17">
        <w:rPr>
          <w:rFonts w:cs="Arial"/>
          <w:sz w:val="22"/>
          <w:szCs w:val="22"/>
        </w:rPr>
        <w:t>SNAICC.</w:t>
      </w:r>
    </w:p>
    <w:p w14:paraId="34C8D3A7" w14:textId="05067FBA" w:rsidR="00D40BEE" w:rsidRPr="006B4C17" w:rsidRDefault="000A145F" w:rsidP="000B4F76">
      <w:pPr>
        <w:spacing w:before="240"/>
        <w:rPr>
          <w:rFonts w:cs="Arial"/>
          <w:sz w:val="22"/>
          <w:szCs w:val="22"/>
        </w:rPr>
      </w:pPr>
      <w:r w:rsidRPr="006B4C17">
        <w:rPr>
          <w:rFonts w:cs="Arial"/>
          <w:sz w:val="22"/>
          <w:szCs w:val="22"/>
        </w:rPr>
        <w:t xml:space="preserve">The </w:t>
      </w:r>
      <w:r w:rsidR="00851C3E" w:rsidRPr="006B4C17">
        <w:rPr>
          <w:rFonts w:cs="Arial"/>
          <w:sz w:val="22"/>
          <w:szCs w:val="22"/>
        </w:rPr>
        <w:t>QFCFB</w:t>
      </w:r>
      <w:r w:rsidRPr="006B4C17">
        <w:rPr>
          <w:rFonts w:cs="Arial"/>
          <w:sz w:val="22"/>
          <w:szCs w:val="22"/>
        </w:rPr>
        <w:t xml:space="preserve"> welcomed Bob Gee, Director-General</w:t>
      </w:r>
      <w:r w:rsidR="00DA1916" w:rsidRPr="006B4C17">
        <w:rPr>
          <w:rFonts w:cs="Arial"/>
          <w:sz w:val="22"/>
          <w:szCs w:val="22"/>
        </w:rPr>
        <w:t>,</w:t>
      </w:r>
      <w:r w:rsidRPr="006B4C17">
        <w:rPr>
          <w:rFonts w:cs="Arial"/>
          <w:sz w:val="22"/>
          <w:szCs w:val="22"/>
        </w:rPr>
        <w:t xml:space="preserve"> Youth Justice, Employment, Small Business and Training, </w:t>
      </w:r>
      <w:r w:rsidR="00DA1916" w:rsidRPr="006B4C17">
        <w:rPr>
          <w:rFonts w:cs="Arial"/>
          <w:sz w:val="22"/>
          <w:szCs w:val="22"/>
        </w:rPr>
        <w:t>and noted</w:t>
      </w:r>
      <w:r w:rsidR="00092CED" w:rsidRPr="006B4C17">
        <w:rPr>
          <w:rFonts w:cs="Arial"/>
          <w:sz w:val="22"/>
          <w:szCs w:val="22"/>
        </w:rPr>
        <w:t xml:space="preserve"> the current Youth Justice initiatives</w:t>
      </w:r>
      <w:r w:rsidR="00DA1916" w:rsidRPr="006B4C17">
        <w:rPr>
          <w:rFonts w:cs="Arial"/>
          <w:sz w:val="22"/>
          <w:szCs w:val="22"/>
        </w:rPr>
        <w:t xml:space="preserve"> underway </w:t>
      </w:r>
      <w:r w:rsidR="00092CED" w:rsidRPr="006B4C17">
        <w:rPr>
          <w:rFonts w:cs="Arial"/>
          <w:sz w:val="22"/>
          <w:szCs w:val="22"/>
        </w:rPr>
        <w:t xml:space="preserve">across the state. </w:t>
      </w:r>
      <w:r w:rsidR="00625EB3" w:rsidRPr="006B4C17">
        <w:rPr>
          <w:rFonts w:cs="Arial"/>
          <w:sz w:val="22"/>
          <w:szCs w:val="22"/>
        </w:rPr>
        <w:t>Members noted the positives of the youth co-responder program and F</w:t>
      </w:r>
      <w:r w:rsidR="00DA1916" w:rsidRPr="006B4C17">
        <w:rPr>
          <w:rFonts w:cs="Arial"/>
          <w:sz w:val="22"/>
          <w:szCs w:val="22"/>
        </w:rPr>
        <w:t xml:space="preserve">amily Led Decision Making that are resulting in more </w:t>
      </w:r>
      <w:r w:rsidR="00625EB3" w:rsidRPr="006B4C17">
        <w:rPr>
          <w:rFonts w:cs="Arial"/>
          <w:sz w:val="22"/>
          <w:szCs w:val="22"/>
        </w:rPr>
        <w:t>positive experiences for young offenders.</w:t>
      </w:r>
    </w:p>
    <w:p w14:paraId="30A2CDC4" w14:textId="7C3BAA62" w:rsidR="00C742E8" w:rsidRPr="006B4C17" w:rsidRDefault="00636E13" w:rsidP="000B4F76">
      <w:pPr>
        <w:spacing w:before="240"/>
        <w:rPr>
          <w:rFonts w:cs="Arial"/>
          <w:sz w:val="22"/>
          <w:szCs w:val="22"/>
        </w:rPr>
      </w:pPr>
      <w:r w:rsidRPr="006B4C17">
        <w:rPr>
          <w:rFonts w:cs="Arial"/>
          <w:sz w:val="22"/>
          <w:szCs w:val="22"/>
        </w:rPr>
        <w:lastRenderedPageBreak/>
        <w:t xml:space="preserve">Members noted the </w:t>
      </w:r>
      <w:r w:rsidR="004E2EFA" w:rsidRPr="006B4C17">
        <w:rPr>
          <w:rFonts w:cs="Arial"/>
          <w:sz w:val="22"/>
          <w:szCs w:val="22"/>
        </w:rPr>
        <w:t xml:space="preserve">Residential </w:t>
      </w:r>
      <w:r w:rsidRPr="006B4C17">
        <w:rPr>
          <w:rFonts w:cs="Arial"/>
          <w:sz w:val="22"/>
          <w:szCs w:val="22"/>
        </w:rPr>
        <w:t>C</w:t>
      </w:r>
      <w:r w:rsidR="004E2EFA" w:rsidRPr="006B4C17">
        <w:rPr>
          <w:rFonts w:cs="Arial"/>
          <w:sz w:val="22"/>
          <w:szCs w:val="22"/>
        </w:rPr>
        <w:t xml:space="preserve">are </w:t>
      </w:r>
      <w:r w:rsidRPr="006B4C17">
        <w:rPr>
          <w:rFonts w:cs="Arial"/>
          <w:sz w:val="22"/>
          <w:szCs w:val="22"/>
        </w:rPr>
        <w:t>S</w:t>
      </w:r>
      <w:r w:rsidR="004E2EFA" w:rsidRPr="006B4C17">
        <w:rPr>
          <w:rFonts w:cs="Arial"/>
          <w:sz w:val="22"/>
          <w:szCs w:val="22"/>
        </w:rPr>
        <w:t>e</w:t>
      </w:r>
      <w:r w:rsidR="00C742E8" w:rsidRPr="006B4C17">
        <w:rPr>
          <w:rFonts w:cs="Arial"/>
          <w:sz w:val="22"/>
          <w:szCs w:val="22"/>
        </w:rPr>
        <w:t>rvice</w:t>
      </w:r>
      <w:r w:rsidR="004E2EFA" w:rsidRPr="006B4C17">
        <w:rPr>
          <w:rFonts w:cs="Arial"/>
          <w:sz w:val="22"/>
          <w:szCs w:val="22"/>
        </w:rPr>
        <w:t xml:space="preserve"> </w:t>
      </w:r>
      <w:r w:rsidRPr="006B4C17">
        <w:rPr>
          <w:rFonts w:cs="Arial"/>
          <w:sz w:val="22"/>
          <w:szCs w:val="22"/>
        </w:rPr>
        <w:t>R</w:t>
      </w:r>
      <w:r w:rsidR="004E2EFA" w:rsidRPr="006B4C17">
        <w:rPr>
          <w:rFonts w:cs="Arial"/>
          <w:sz w:val="22"/>
          <w:szCs w:val="22"/>
        </w:rPr>
        <w:t>eview</w:t>
      </w:r>
      <w:r w:rsidR="004F7E81" w:rsidRPr="006B4C17">
        <w:rPr>
          <w:rFonts w:cs="Arial"/>
          <w:sz w:val="22"/>
          <w:szCs w:val="22"/>
        </w:rPr>
        <w:t xml:space="preserve"> </w:t>
      </w:r>
      <w:r w:rsidR="00184D22" w:rsidRPr="006B4C17">
        <w:rPr>
          <w:rFonts w:cs="Arial"/>
          <w:sz w:val="22"/>
          <w:szCs w:val="22"/>
        </w:rPr>
        <w:t>that</w:t>
      </w:r>
      <w:r w:rsidR="004F7E81" w:rsidRPr="006B4C17">
        <w:rPr>
          <w:rFonts w:cs="Arial"/>
          <w:sz w:val="22"/>
          <w:szCs w:val="22"/>
        </w:rPr>
        <w:t xml:space="preserve"> was announced by the Honorable </w:t>
      </w:r>
      <w:r w:rsidR="00C742E8" w:rsidRPr="006B4C17">
        <w:rPr>
          <w:rFonts w:cs="Arial"/>
          <w:sz w:val="22"/>
          <w:szCs w:val="22"/>
        </w:rPr>
        <w:t>Craig Crawford MP, Minister for Child Safety and Minister for Seniors and Disability Services</w:t>
      </w:r>
      <w:r w:rsidR="004F7E81" w:rsidRPr="006B4C17">
        <w:rPr>
          <w:rFonts w:cs="Arial"/>
          <w:sz w:val="22"/>
          <w:szCs w:val="22"/>
        </w:rPr>
        <w:t xml:space="preserve"> </w:t>
      </w:r>
      <w:r w:rsidR="00C742E8" w:rsidRPr="006B4C17">
        <w:rPr>
          <w:rFonts w:cs="Arial"/>
          <w:sz w:val="22"/>
          <w:szCs w:val="22"/>
        </w:rPr>
        <w:t xml:space="preserve">in July 2023. </w:t>
      </w:r>
      <w:r w:rsidRPr="006B4C17">
        <w:rPr>
          <w:rFonts w:cs="Arial"/>
          <w:sz w:val="22"/>
          <w:szCs w:val="22"/>
        </w:rPr>
        <w:t xml:space="preserve">Kate Connors, Deputy Director-General, Strategy, DCSSDS discussed </w:t>
      </w:r>
      <w:r w:rsidR="00C742E8" w:rsidRPr="006B4C17">
        <w:rPr>
          <w:rFonts w:cs="Arial"/>
          <w:sz w:val="22"/>
          <w:szCs w:val="22"/>
        </w:rPr>
        <w:t xml:space="preserve">how </w:t>
      </w:r>
      <w:r w:rsidR="004F7E81" w:rsidRPr="006B4C17">
        <w:rPr>
          <w:rFonts w:cs="Arial"/>
          <w:sz w:val="22"/>
          <w:szCs w:val="22"/>
        </w:rPr>
        <w:t xml:space="preserve">the department </w:t>
      </w:r>
      <w:r w:rsidRPr="006B4C17">
        <w:rPr>
          <w:rFonts w:cs="Arial"/>
          <w:sz w:val="22"/>
          <w:szCs w:val="22"/>
        </w:rPr>
        <w:t xml:space="preserve">is </w:t>
      </w:r>
      <w:r w:rsidR="00C742E8" w:rsidRPr="006B4C17">
        <w:rPr>
          <w:rFonts w:cs="Arial"/>
          <w:sz w:val="22"/>
          <w:szCs w:val="22"/>
        </w:rPr>
        <w:t>lead</w:t>
      </w:r>
      <w:r w:rsidRPr="006B4C17">
        <w:rPr>
          <w:rFonts w:cs="Arial"/>
          <w:sz w:val="22"/>
          <w:szCs w:val="22"/>
        </w:rPr>
        <w:t>ing</w:t>
      </w:r>
      <w:r w:rsidR="00C742E8" w:rsidRPr="006B4C17">
        <w:rPr>
          <w:rFonts w:cs="Arial"/>
          <w:sz w:val="22"/>
          <w:szCs w:val="22"/>
        </w:rPr>
        <w:t xml:space="preserve"> the review</w:t>
      </w:r>
      <w:r w:rsidRPr="006B4C17">
        <w:rPr>
          <w:rFonts w:cs="Arial"/>
          <w:sz w:val="22"/>
          <w:szCs w:val="22"/>
        </w:rPr>
        <w:t xml:space="preserve"> with oversight </w:t>
      </w:r>
      <w:r w:rsidR="00C742E8" w:rsidRPr="006B4C17">
        <w:rPr>
          <w:rFonts w:cs="Arial"/>
          <w:sz w:val="22"/>
          <w:szCs w:val="22"/>
        </w:rPr>
        <w:t>by the Principal Commissioner of the Queensland Family and Child Commission. The outcomes of the review will be used to develop evidence-based policies and initiatives</w:t>
      </w:r>
      <w:r w:rsidRPr="006B4C17">
        <w:rPr>
          <w:rFonts w:cs="Arial"/>
          <w:sz w:val="22"/>
          <w:szCs w:val="22"/>
        </w:rPr>
        <w:t xml:space="preserve"> to</w:t>
      </w:r>
      <w:r w:rsidR="00C742E8" w:rsidRPr="006B4C17">
        <w:rPr>
          <w:rFonts w:cs="Arial"/>
          <w:sz w:val="22"/>
          <w:szCs w:val="22"/>
        </w:rPr>
        <w:t xml:space="preserve"> enhanc</w:t>
      </w:r>
      <w:r w:rsidRPr="006B4C17">
        <w:rPr>
          <w:rFonts w:cs="Arial"/>
          <w:sz w:val="22"/>
          <w:szCs w:val="22"/>
        </w:rPr>
        <w:t>e</w:t>
      </w:r>
      <w:r w:rsidR="00C742E8" w:rsidRPr="006B4C17">
        <w:rPr>
          <w:rFonts w:cs="Arial"/>
          <w:sz w:val="22"/>
          <w:szCs w:val="22"/>
        </w:rPr>
        <w:t xml:space="preserve"> the quality of residential care</w:t>
      </w:r>
      <w:r w:rsidRPr="006B4C17">
        <w:rPr>
          <w:rFonts w:cs="Arial"/>
          <w:sz w:val="22"/>
          <w:szCs w:val="22"/>
        </w:rPr>
        <w:t>;</w:t>
      </w:r>
      <w:r w:rsidR="00C742E8" w:rsidRPr="006B4C17">
        <w:rPr>
          <w:rFonts w:cs="Arial"/>
          <w:sz w:val="22"/>
          <w:szCs w:val="22"/>
        </w:rPr>
        <w:t xml:space="preserve"> and ensur</w:t>
      </w:r>
      <w:r w:rsidRPr="006B4C17">
        <w:rPr>
          <w:rFonts w:cs="Arial"/>
          <w:sz w:val="22"/>
          <w:szCs w:val="22"/>
        </w:rPr>
        <w:t>e</w:t>
      </w:r>
      <w:r w:rsidR="00C742E8" w:rsidRPr="006B4C17">
        <w:rPr>
          <w:rFonts w:cs="Arial"/>
          <w:sz w:val="22"/>
          <w:szCs w:val="22"/>
        </w:rPr>
        <w:t xml:space="preserve"> that children and young people in care have the same opportunities as their peers to thrive and achieve their full potential.</w:t>
      </w:r>
    </w:p>
    <w:p w14:paraId="6DDC396C" w14:textId="18046E6F" w:rsidR="007729E7" w:rsidRPr="006B4C17" w:rsidRDefault="00C60C6D" w:rsidP="000B4F76">
      <w:pPr>
        <w:pStyle w:val="TableParagraph"/>
        <w:spacing w:before="240"/>
        <w:rPr>
          <w:rFonts w:ascii="Arial" w:hAnsi="Arial" w:cs="Arial"/>
        </w:rPr>
      </w:pPr>
      <w:r w:rsidRPr="006B4C17">
        <w:rPr>
          <w:rFonts w:ascii="Arial" w:hAnsi="Arial" w:cs="Arial"/>
        </w:rPr>
        <w:t>Helena Wright, Executive Director, D</w:t>
      </w:r>
      <w:r w:rsidR="00F643D2" w:rsidRPr="006B4C17">
        <w:rPr>
          <w:rFonts w:ascii="Arial" w:hAnsi="Arial" w:cs="Arial"/>
        </w:rPr>
        <w:t xml:space="preserve">elegated </w:t>
      </w:r>
      <w:r w:rsidRPr="006B4C17">
        <w:rPr>
          <w:rFonts w:ascii="Arial" w:hAnsi="Arial" w:cs="Arial"/>
        </w:rPr>
        <w:t>A</w:t>
      </w:r>
      <w:r w:rsidR="00F643D2" w:rsidRPr="006B4C17">
        <w:rPr>
          <w:rFonts w:ascii="Arial" w:hAnsi="Arial" w:cs="Arial"/>
        </w:rPr>
        <w:t>uthority,</w:t>
      </w:r>
      <w:r w:rsidRPr="006B4C17">
        <w:rPr>
          <w:rFonts w:ascii="Arial" w:hAnsi="Arial" w:cs="Arial"/>
        </w:rPr>
        <w:t xml:space="preserve"> </w:t>
      </w:r>
      <w:r w:rsidR="00DC76BF" w:rsidRPr="006B4C17">
        <w:rPr>
          <w:rFonts w:ascii="Arial" w:hAnsi="Arial" w:cs="Arial"/>
        </w:rPr>
        <w:t>DCSSDS</w:t>
      </w:r>
      <w:r w:rsidRPr="006B4C17">
        <w:rPr>
          <w:rFonts w:ascii="Arial" w:hAnsi="Arial" w:cs="Arial"/>
        </w:rPr>
        <w:t xml:space="preserve"> and </w:t>
      </w:r>
      <w:r w:rsidR="00DC76BF" w:rsidRPr="006B4C17">
        <w:rPr>
          <w:rFonts w:ascii="Arial" w:hAnsi="Arial" w:cs="Arial"/>
        </w:rPr>
        <w:t>Kylie Phipps, Director</w:t>
      </w:r>
      <w:r w:rsidR="00F643D2" w:rsidRPr="006B4C17">
        <w:rPr>
          <w:rFonts w:ascii="Arial" w:hAnsi="Arial" w:cs="Arial"/>
        </w:rPr>
        <w:t>,</w:t>
      </w:r>
      <w:r w:rsidR="00DC76BF" w:rsidRPr="006B4C17">
        <w:rPr>
          <w:rFonts w:ascii="Arial" w:hAnsi="Arial" w:cs="Arial"/>
        </w:rPr>
        <w:t xml:space="preserve"> Practice and Workforce </w:t>
      </w:r>
      <w:r w:rsidR="00E85E1E" w:rsidRPr="006B4C17">
        <w:rPr>
          <w:rFonts w:ascii="Arial" w:hAnsi="Arial" w:cs="Arial"/>
        </w:rPr>
        <w:t>Strategy, QATSICPP</w:t>
      </w:r>
      <w:r w:rsidRPr="006B4C17">
        <w:rPr>
          <w:rFonts w:ascii="Arial" w:hAnsi="Arial" w:cs="Arial"/>
        </w:rPr>
        <w:t xml:space="preserve">, spoke to </w:t>
      </w:r>
      <w:r w:rsidR="00367302" w:rsidRPr="006B4C17">
        <w:rPr>
          <w:rFonts w:ascii="Arial" w:hAnsi="Arial" w:cs="Arial"/>
        </w:rPr>
        <w:t>the implementation o</w:t>
      </w:r>
      <w:r w:rsidR="00DC76BF" w:rsidRPr="006B4C17">
        <w:rPr>
          <w:rFonts w:ascii="Arial" w:hAnsi="Arial" w:cs="Arial"/>
        </w:rPr>
        <w:t>f</w:t>
      </w:r>
      <w:r w:rsidR="00367302" w:rsidRPr="006B4C17">
        <w:rPr>
          <w:rFonts w:ascii="Arial" w:hAnsi="Arial" w:cs="Arial"/>
        </w:rPr>
        <w:t xml:space="preserve"> the</w:t>
      </w:r>
      <w:r w:rsidR="003575D1" w:rsidRPr="006B4C17">
        <w:rPr>
          <w:rFonts w:ascii="Arial" w:hAnsi="Arial" w:cs="Arial"/>
        </w:rPr>
        <w:t xml:space="preserve"> statewide blueprint for</w:t>
      </w:r>
      <w:r w:rsidR="00DC76BF" w:rsidRPr="006B4C17">
        <w:rPr>
          <w:rFonts w:ascii="Arial" w:hAnsi="Arial" w:cs="Arial"/>
        </w:rPr>
        <w:t xml:space="preserve"> Delegated Authority – </w:t>
      </w:r>
      <w:hyperlink r:id="rId8" w:anchor=":~:text=QATSICPP%20and%20the%20department%20of%20child%20safety%20have,Aboriginal%20and%20Torres%20Strait%20Islander%20children%20and%20families." w:history="1">
        <w:r w:rsidR="00DC76BF" w:rsidRPr="006B4C17">
          <w:rPr>
            <w:rStyle w:val="Hyperlink"/>
            <w:rFonts w:ascii="Arial" w:hAnsi="Arial" w:cs="Arial"/>
            <w:i/>
            <w:iCs/>
          </w:rPr>
          <w:t xml:space="preserve">Reclaiming Our </w:t>
        </w:r>
        <w:r w:rsidR="00CB0148" w:rsidRPr="006B4C17">
          <w:rPr>
            <w:rStyle w:val="Hyperlink"/>
            <w:rFonts w:ascii="Arial" w:hAnsi="Arial" w:cs="Arial"/>
            <w:i/>
            <w:iCs/>
          </w:rPr>
          <w:t>S</w:t>
        </w:r>
        <w:r w:rsidR="00DC76BF" w:rsidRPr="006B4C17">
          <w:rPr>
            <w:rStyle w:val="Hyperlink"/>
            <w:rFonts w:ascii="Arial" w:hAnsi="Arial" w:cs="Arial"/>
            <w:i/>
            <w:iCs/>
          </w:rPr>
          <w:t>toryline</w:t>
        </w:r>
      </w:hyperlink>
      <w:r w:rsidR="00367302" w:rsidRPr="006B4C17">
        <w:rPr>
          <w:rFonts w:ascii="Arial" w:hAnsi="Arial" w:cs="Arial"/>
          <w:i/>
          <w:iCs/>
        </w:rPr>
        <w:t xml:space="preserve"> </w:t>
      </w:r>
      <w:r w:rsidR="00367302" w:rsidRPr="006B4C17">
        <w:rPr>
          <w:rFonts w:ascii="Arial" w:hAnsi="Arial" w:cs="Arial"/>
        </w:rPr>
        <w:t>to</w:t>
      </w:r>
      <w:r w:rsidR="00CB0148" w:rsidRPr="006B4C17">
        <w:rPr>
          <w:rFonts w:ascii="Arial" w:hAnsi="Arial" w:cs="Arial"/>
        </w:rPr>
        <w:t xml:space="preserve"> shift decision making and </w:t>
      </w:r>
      <w:r w:rsidR="00367302" w:rsidRPr="006B4C17">
        <w:rPr>
          <w:rFonts w:ascii="Arial" w:hAnsi="Arial" w:cs="Arial"/>
        </w:rPr>
        <w:t xml:space="preserve">the </w:t>
      </w:r>
      <w:r w:rsidR="00CB0148" w:rsidRPr="006B4C17">
        <w:rPr>
          <w:rFonts w:ascii="Arial" w:hAnsi="Arial" w:cs="Arial"/>
        </w:rPr>
        <w:t>delivery of child protection functions</w:t>
      </w:r>
      <w:r w:rsidR="00367302" w:rsidRPr="006B4C17">
        <w:rPr>
          <w:rFonts w:ascii="Arial" w:hAnsi="Arial" w:cs="Arial"/>
        </w:rPr>
        <w:t xml:space="preserve"> where the powers and functions of the Chief Executive (Child Safety) under the Child Protection Act 1999 for an Aboriginal and/or Torres Strait Islander child, can be delegated to the Chief Executive Officer of an Aboriginal and Torres Strait Islander entity, where certain requirements are met. </w:t>
      </w:r>
      <w:r w:rsidR="00731F9F" w:rsidRPr="006B4C17">
        <w:rPr>
          <w:rFonts w:ascii="Arial" w:hAnsi="Arial" w:cs="Arial"/>
        </w:rPr>
        <w:t xml:space="preserve">Members acknowledged the legislative and practice complexities and significance of this </w:t>
      </w:r>
      <w:r w:rsidR="00CB0148" w:rsidRPr="006B4C17">
        <w:rPr>
          <w:rFonts w:ascii="Arial" w:hAnsi="Arial" w:cs="Arial"/>
        </w:rPr>
        <w:t>change</w:t>
      </w:r>
      <w:r w:rsidR="00731F9F" w:rsidRPr="006B4C17">
        <w:rPr>
          <w:rFonts w:ascii="Arial" w:hAnsi="Arial" w:cs="Arial"/>
        </w:rPr>
        <w:t xml:space="preserve">, and the </w:t>
      </w:r>
      <w:r w:rsidR="00CB0148" w:rsidRPr="006B4C17">
        <w:rPr>
          <w:rFonts w:ascii="Arial" w:hAnsi="Arial" w:cs="Arial"/>
        </w:rPr>
        <w:t xml:space="preserve">sustained commitment from </w:t>
      </w:r>
      <w:r w:rsidR="00731F9F" w:rsidRPr="006B4C17">
        <w:rPr>
          <w:rFonts w:ascii="Arial" w:hAnsi="Arial" w:cs="Arial"/>
        </w:rPr>
        <w:t>DCSSDS</w:t>
      </w:r>
      <w:r w:rsidR="00CB0148" w:rsidRPr="006B4C17">
        <w:rPr>
          <w:rFonts w:ascii="Arial" w:hAnsi="Arial" w:cs="Arial"/>
        </w:rPr>
        <w:t xml:space="preserve"> and Aboriginal or Torres Strait Islander entities to work together in new ways.</w:t>
      </w:r>
    </w:p>
    <w:p w14:paraId="4A583C02" w14:textId="7D0D6379" w:rsidR="004F7E81" w:rsidRPr="006B4C17" w:rsidRDefault="00F4359C" w:rsidP="000B4F76">
      <w:pPr>
        <w:pStyle w:val="NormalWeb"/>
        <w:shd w:val="clear" w:color="auto" w:fill="FFFFFF"/>
        <w:spacing w:before="240" w:beforeAutospacing="0" w:after="240" w:afterAutospacing="0"/>
        <w:rPr>
          <w:rFonts w:ascii="Arial" w:hAnsi="Arial" w:cs="Arial"/>
          <w:color w:val="000000"/>
          <w:sz w:val="22"/>
          <w:szCs w:val="22"/>
        </w:rPr>
      </w:pPr>
      <w:r w:rsidRPr="006B4C17">
        <w:rPr>
          <w:rFonts w:ascii="Arial" w:hAnsi="Arial" w:cs="Arial"/>
          <w:color w:val="000000"/>
          <w:sz w:val="22"/>
          <w:szCs w:val="22"/>
        </w:rPr>
        <w:t xml:space="preserve">Members welcomed </w:t>
      </w:r>
      <w:r w:rsidR="000052B7" w:rsidRPr="006B4C17">
        <w:rPr>
          <w:rFonts w:ascii="Arial" w:hAnsi="Arial" w:cs="Arial"/>
          <w:color w:val="000000"/>
          <w:sz w:val="22"/>
          <w:szCs w:val="22"/>
        </w:rPr>
        <w:t xml:space="preserve">Minister Craig Crawford and </w:t>
      </w:r>
      <w:r w:rsidRPr="006B4C17">
        <w:rPr>
          <w:rFonts w:ascii="Arial" w:hAnsi="Arial" w:cs="Arial"/>
          <w:color w:val="000000"/>
          <w:sz w:val="22"/>
          <w:szCs w:val="22"/>
        </w:rPr>
        <w:t xml:space="preserve">extended their </w:t>
      </w:r>
      <w:r w:rsidR="000052B7" w:rsidRPr="006B4C17">
        <w:rPr>
          <w:rFonts w:ascii="Arial" w:hAnsi="Arial" w:cs="Arial"/>
          <w:color w:val="000000"/>
          <w:sz w:val="22"/>
          <w:szCs w:val="22"/>
        </w:rPr>
        <w:t>congratulat</w:t>
      </w:r>
      <w:r w:rsidRPr="006B4C17">
        <w:rPr>
          <w:rFonts w:ascii="Arial" w:hAnsi="Arial" w:cs="Arial"/>
          <w:color w:val="000000"/>
          <w:sz w:val="22"/>
          <w:szCs w:val="22"/>
        </w:rPr>
        <w:t xml:space="preserve">ions </w:t>
      </w:r>
      <w:r w:rsidR="000052B7" w:rsidRPr="006B4C17">
        <w:rPr>
          <w:rFonts w:ascii="Arial" w:hAnsi="Arial" w:cs="Arial"/>
          <w:color w:val="000000"/>
          <w:sz w:val="22"/>
          <w:szCs w:val="22"/>
        </w:rPr>
        <w:t xml:space="preserve">on his </w:t>
      </w:r>
      <w:r w:rsidR="00EA7072">
        <w:rPr>
          <w:rFonts w:ascii="Arial" w:hAnsi="Arial" w:cs="Arial"/>
          <w:color w:val="000000"/>
          <w:sz w:val="22"/>
          <w:szCs w:val="22"/>
        </w:rPr>
        <w:t xml:space="preserve">appointment to his </w:t>
      </w:r>
      <w:r w:rsidR="000052B7" w:rsidRPr="006B4C17">
        <w:rPr>
          <w:rFonts w:ascii="Arial" w:hAnsi="Arial" w:cs="Arial"/>
          <w:color w:val="000000"/>
          <w:sz w:val="22"/>
          <w:szCs w:val="22"/>
        </w:rPr>
        <w:t xml:space="preserve">new portfolio. Minister Crawford reinforced his confidence in the QFCFB and their cultural leadership and oversight over </w:t>
      </w:r>
      <w:r w:rsidR="000052B7" w:rsidRPr="006B4C17">
        <w:rPr>
          <w:rFonts w:ascii="Arial" w:hAnsi="Arial" w:cs="Arial"/>
          <w:i/>
          <w:iCs/>
          <w:color w:val="000000"/>
          <w:sz w:val="22"/>
          <w:szCs w:val="22"/>
        </w:rPr>
        <w:t>Our Way</w:t>
      </w:r>
      <w:r w:rsidR="000052B7" w:rsidRPr="006B4C17">
        <w:rPr>
          <w:rFonts w:ascii="Arial" w:hAnsi="Arial" w:cs="Arial"/>
          <w:color w:val="000000"/>
          <w:sz w:val="22"/>
          <w:szCs w:val="22"/>
        </w:rPr>
        <w:t xml:space="preserve"> and supporting action plans.</w:t>
      </w:r>
    </w:p>
    <w:p w14:paraId="5A808F49" w14:textId="05AE2048" w:rsidR="007729E7" w:rsidRPr="006B4C17" w:rsidRDefault="000052B7" w:rsidP="007729E7">
      <w:pPr>
        <w:pStyle w:val="NormalWeb"/>
        <w:shd w:val="clear" w:color="auto" w:fill="FFFFFF"/>
        <w:spacing w:before="120" w:beforeAutospacing="0" w:after="240" w:afterAutospacing="0"/>
        <w:rPr>
          <w:rFonts w:ascii="Arial" w:hAnsi="Arial" w:cs="Arial"/>
          <w:color w:val="000000"/>
          <w:sz w:val="22"/>
          <w:szCs w:val="22"/>
        </w:rPr>
      </w:pPr>
      <w:r w:rsidRPr="006B4C17">
        <w:rPr>
          <w:rFonts w:ascii="Arial" w:hAnsi="Arial" w:cs="Arial"/>
          <w:color w:val="000000"/>
          <w:sz w:val="22"/>
          <w:szCs w:val="22"/>
        </w:rPr>
        <w:t xml:space="preserve">Minister Crawford </w:t>
      </w:r>
      <w:r w:rsidR="004F7E81" w:rsidRPr="006B4C17">
        <w:rPr>
          <w:rFonts w:ascii="Arial" w:hAnsi="Arial" w:cs="Arial"/>
          <w:color w:val="000000"/>
          <w:sz w:val="22"/>
          <w:szCs w:val="22"/>
        </w:rPr>
        <w:t>joined QFCFB members, Family Matters Queensland Co-Chairs</w:t>
      </w:r>
      <w:r w:rsidR="00AE0787" w:rsidRPr="006B4C17">
        <w:rPr>
          <w:rFonts w:ascii="Arial" w:hAnsi="Arial" w:cs="Arial"/>
          <w:color w:val="000000"/>
          <w:sz w:val="22"/>
          <w:szCs w:val="22"/>
        </w:rPr>
        <w:t xml:space="preserve">, </w:t>
      </w:r>
      <w:r w:rsidR="00EA7072">
        <w:rPr>
          <w:rFonts w:ascii="Arial" w:hAnsi="Arial" w:cs="Arial"/>
          <w:color w:val="000000"/>
          <w:sz w:val="22"/>
          <w:szCs w:val="22"/>
        </w:rPr>
        <w:t>S</w:t>
      </w:r>
      <w:r w:rsidR="00F4359C" w:rsidRPr="006B4C17">
        <w:rPr>
          <w:rFonts w:ascii="Arial" w:hAnsi="Arial" w:cs="Arial"/>
          <w:color w:val="000000"/>
          <w:sz w:val="22"/>
          <w:szCs w:val="22"/>
        </w:rPr>
        <w:t xml:space="preserve">tate and </w:t>
      </w:r>
      <w:r w:rsidR="00EA7072">
        <w:rPr>
          <w:rFonts w:ascii="Arial" w:hAnsi="Arial" w:cs="Arial"/>
          <w:color w:val="000000"/>
          <w:sz w:val="22"/>
          <w:szCs w:val="22"/>
        </w:rPr>
        <w:t>T</w:t>
      </w:r>
      <w:r w:rsidR="00F4359C" w:rsidRPr="006B4C17">
        <w:rPr>
          <w:rFonts w:ascii="Arial" w:hAnsi="Arial" w:cs="Arial"/>
          <w:color w:val="000000"/>
          <w:sz w:val="22"/>
          <w:szCs w:val="22"/>
        </w:rPr>
        <w:t xml:space="preserve">erritory </w:t>
      </w:r>
      <w:r w:rsidR="004F7E81" w:rsidRPr="006B4C17">
        <w:rPr>
          <w:rFonts w:ascii="Arial" w:hAnsi="Arial" w:cs="Arial"/>
          <w:color w:val="000000"/>
          <w:sz w:val="22"/>
          <w:szCs w:val="22"/>
        </w:rPr>
        <w:t>Child and Family Secretaries</w:t>
      </w:r>
      <w:r w:rsidR="00F4359C" w:rsidRPr="006B4C17">
        <w:rPr>
          <w:rFonts w:ascii="Arial" w:hAnsi="Arial" w:cs="Arial"/>
          <w:color w:val="000000"/>
          <w:sz w:val="22"/>
          <w:szCs w:val="22"/>
        </w:rPr>
        <w:t>,</w:t>
      </w:r>
      <w:r w:rsidR="00253D86" w:rsidRPr="006B4C17">
        <w:rPr>
          <w:rFonts w:ascii="Arial" w:hAnsi="Arial" w:cs="Arial"/>
          <w:color w:val="000000"/>
          <w:sz w:val="22"/>
          <w:szCs w:val="22"/>
        </w:rPr>
        <w:t xml:space="preserve"> and partners from across Queensland Government and the ATSICCO sector</w:t>
      </w:r>
      <w:r w:rsidR="00EA7072">
        <w:rPr>
          <w:rFonts w:ascii="Arial" w:hAnsi="Arial" w:cs="Arial"/>
          <w:color w:val="000000"/>
          <w:sz w:val="22"/>
          <w:szCs w:val="22"/>
        </w:rPr>
        <w:t>,</w:t>
      </w:r>
      <w:r w:rsidR="004F7E81" w:rsidRPr="006B4C17">
        <w:rPr>
          <w:rFonts w:ascii="Arial" w:hAnsi="Arial" w:cs="Arial"/>
          <w:color w:val="000000"/>
          <w:sz w:val="22"/>
          <w:szCs w:val="22"/>
        </w:rPr>
        <w:t xml:space="preserve"> to</w:t>
      </w:r>
      <w:r w:rsidRPr="006B4C17">
        <w:rPr>
          <w:rFonts w:ascii="Arial" w:hAnsi="Arial" w:cs="Arial"/>
          <w:color w:val="000000"/>
          <w:sz w:val="22"/>
          <w:szCs w:val="22"/>
        </w:rPr>
        <w:t xml:space="preserve"> launch</w:t>
      </w:r>
      <w:r w:rsidR="004104DA">
        <w:rPr>
          <w:rFonts w:ascii="Arial" w:hAnsi="Arial" w:cs="Arial"/>
          <w:color w:val="000000"/>
          <w:sz w:val="22"/>
          <w:szCs w:val="22"/>
        </w:rPr>
        <w:t xml:space="preserve"> the next Our Way action plan, </w:t>
      </w:r>
      <w:hyperlink r:id="rId9" w:history="1">
        <w:r w:rsidR="007729E7" w:rsidRPr="006B4C17">
          <w:rPr>
            <w:rStyle w:val="Hyperlink"/>
            <w:rFonts w:ascii="Arial" w:hAnsi="Arial" w:cs="Arial"/>
            <w:i/>
            <w:iCs/>
            <w:sz w:val="22"/>
            <w:szCs w:val="22"/>
          </w:rPr>
          <w:t>Breaking Cycles – An action plan: co-designing, developing and implementing services with and for Aboriginal and Torres Strait Islander children and families 2023–2025</w:t>
        </w:r>
      </w:hyperlink>
      <w:r w:rsidR="00EA7072">
        <w:rPr>
          <w:rStyle w:val="meta"/>
          <w:rFonts w:ascii="Arial" w:hAnsi="Arial" w:cs="Arial"/>
          <w:color w:val="0066CC"/>
          <w:sz w:val="22"/>
          <w:szCs w:val="22"/>
          <w:u w:val="single"/>
        </w:rPr>
        <w:t xml:space="preserve">  </w:t>
      </w:r>
      <w:r w:rsidR="00EA7072" w:rsidRPr="00EA7072">
        <w:rPr>
          <w:rFonts w:ascii="Arial" w:hAnsi="Arial" w:cs="Arial"/>
          <w:color w:val="000000"/>
          <w:sz w:val="22"/>
          <w:szCs w:val="22"/>
        </w:rPr>
        <w:t xml:space="preserve">and </w:t>
      </w:r>
      <w:r w:rsidR="009F284D" w:rsidRPr="006B4C17">
        <w:rPr>
          <w:rFonts w:ascii="Arial" w:hAnsi="Arial" w:cs="Arial"/>
          <w:color w:val="000000"/>
          <w:sz w:val="22"/>
          <w:szCs w:val="22"/>
        </w:rPr>
        <w:t xml:space="preserve">commended the co-design </w:t>
      </w:r>
      <w:r w:rsidRPr="006B4C17">
        <w:rPr>
          <w:rFonts w:ascii="Arial" w:hAnsi="Arial" w:cs="Arial"/>
          <w:color w:val="000000"/>
          <w:sz w:val="22"/>
          <w:szCs w:val="22"/>
        </w:rPr>
        <w:t xml:space="preserve">partnership </w:t>
      </w:r>
      <w:r w:rsidR="00EA7072">
        <w:rPr>
          <w:rFonts w:ascii="Arial" w:hAnsi="Arial" w:cs="Arial"/>
          <w:color w:val="000000"/>
          <w:sz w:val="22"/>
          <w:szCs w:val="22"/>
        </w:rPr>
        <w:t>between DCSS</w:t>
      </w:r>
      <w:r w:rsidR="009F284D" w:rsidRPr="006B4C17">
        <w:rPr>
          <w:rFonts w:ascii="Arial" w:hAnsi="Arial" w:cs="Arial"/>
          <w:color w:val="000000"/>
          <w:sz w:val="22"/>
          <w:szCs w:val="22"/>
        </w:rPr>
        <w:t xml:space="preserve">DS and QATSCIPP </w:t>
      </w:r>
      <w:r w:rsidRPr="006B4C17">
        <w:rPr>
          <w:rFonts w:ascii="Arial" w:hAnsi="Arial" w:cs="Arial"/>
          <w:color w:val="000000"/>
          <w:sz w:val="22"/>
          <w:szCs w:val="22"/>
        </w:rPr>
        <w:t>on behalf of Family Matters Queensland</w:t>
      </w:r>
      <w:r w:rsidR="009F284D" w:rsidRPr="006B4C17">
        <w:rPr>
          <w:rFonts w:ascii="Arial" w:hAnsi="Arial" w:cs="Arial"/>
          <w:color w:val="000000"/>
          <w:sz w:val="22"/>
          <w:szCs w:val="22"/>
        </w:rPr>
        <w:t>.</w:t>
      </w:r>
    </w:p>
    <w:p w14:paraId="66273C4C" w14:textId="77777777" w:rsidR="000B5FEA" w:rsidRPr="006B4C17" w:rsidRDefault="000B5FEA" w:rsidP="000B5FEA">
      <w:pPr>
        <w:spacing w:before="240"/>
        <w:rPr>
          <w:sz w:val="22"/>
          <w:szCs w:val="22"/>
        </w:rPr>
      </w:pPr>
      <w:r w:rsidRPr="006B4C17">
        <w:rPr>
          <w:sz w:val="22"/>
          <w:szCs w:val="22"/>
        </w:rPr>
        <w:t xml:space="preserve">Breaking Cycles 2023-2025, the third </w:t>
      </w:r>
      <w:r w:rsidRPr="006B4C17">
        <w:rPr>
          <w:i/>
          <w:iCs/>
          <w:sz w:val="22"/>
          <w:szCs w:val="22"/>
        </w:rPr>
        <w:t xml:space="preserve">Our Way </w:t>
      </w:r>
      <w:r w:rsidRPr="006B4C17">
        <w:rPr>
          <w:sz w:val="22"/>
          <w:szCs w:val="22"/>
        </w:rPr>
        <w:t xml:space="preserve">action plan, will change the way that services are designed, </w:t>
      </w:r>
      <w:proofErr w:type="gramStart"/>
      <w:r w:rsidRPr="006B4C17">
        <w:rPr>
          <w:sz w:val="22"/>
          <w:szCs w:val="22"/>
        </w:rPr>
        <w:t>developed</w:t>
      </w:r>
      <w:proofErr w:type="gramEnd"/>
      <w:r w:rsidRPr="006B4C17">
        <w:rPr>
          <w:sz w:val="22"/>
          <w:szCs w:val="22"/>
        </w:rPr>
        <w:t xml:space="preserve"> and delivered in partnership with Aboriginal and Torres Strait Islander children and families, in order that all Aboriginal and Torres Strait Islander children and young people in Queensland grow up safe, loved and cared for in family, connected to kin, community and culture.  </w:t>
      </w:r>
    </w:p>
    <w:p w14:paraId="7FA38973" w14:textId="6837AB91" w:rsidR="000B5FEA" w:rsidRPr="006B4C17" w:rsidRDefault="000B5FEA" w:rsidP="006B4C17">
      <w:pPr>
        <w:spacing w:before="240"/>
        <w:rPr>
          <w:rFonts w:cs="Arial"/>
          <w:iCs/>
          <w:sz w:val="22"/>
          <w:szCs w:val="22"/>
        </w:rPr>
      </w:pPr>
      <w:r w:rsidRPr="006B4C17">
        <w:rPr>
          <w:sz w:val="22"/>
          <w:szCs w:val="22"/>
        </w:rPr>
        <w:t>Breaking Cycles 2023-2025</w:t>
      </w:r>
      <w:r w:rsidRPr="006B4C17">
        <w:rPr>
          <w:i/>
          <w:iCs/>
          <w:sz w:val="22"/>
          <w:szCs w:val="22"/>
        </w:rPr>
        <w:t xml:space="preserve"> </w:t>
      </w:r>
      <w:r w:rsidRPr="006B4C17">
        <w:rPr>
          <w:sz w:val="22"/>
          <w:szCs w:val="22"/>
        </w:rPr>
        <w:t>builds on the successes, learnings and foundations set under the Changing Tracks</w:t>
      </w:r>
      <w:r w:rsidRPr="006B4C17">
        <w:rPr>
          <w:i/>
          <w:iCs/>
          <w:sz w:val="22"/>
          <w:szCs w:val="22"/>
        </w:rPr>
        <w:t xml:space="preserve">, </w:t>
      </w:r>
      <w:r w:rsidRPr="006B4C17">
        <w:rPr>
          <w:sz w:val="22"/>
          <w:szCs w:val="22"/>
        </w:rPr>
        <w:t xml:space="preserve">the first implementation phase of </w:t>
      </w:r>
      <w:r w:rsidRPr="006B4C17">
        <w:rPr>
          <w:i/>
          <w:iCs/>
          <w:sz w:val="22"/>
          <w:szCs w:val="22"/>
        </w:rPr>
        <w:t xml:space="preserve">Our Way, </w:t>
      </w:r>
      <w:r w:rsidRPr="006B4C17">
        <w:rPr>
          <w:sz w:val="22"/>
          <w:szCs w:val="22"/>
        </w:rPr>
        <w:t xml:space="preserve">and </w:t>
      </w:r>
      <w:r w:rsidRPr="006B4C17">
        <w:rPr>
          <w:rFonts w:cs="Arial"/>
          <w:iCs/>
          <w:sz w:val="22"/>
          <w:szCs w:val="22"/>
        </w:rPr>
        <w:t xml:space="preserve">is built around </w:t>
      </w:r>
      <w:r w:rsidRPr="006B4C17">
        <w:rPr>
          <w:rFonts w:cs="Arial"/>
          <w:b/>
          <w:bCs/>
          <w:iCs/>
          <w:sz w:val="22"/>
          <w:szCs w:val="22"/>
        </w:rPr>
        <w:t>8</w:t>
      </w:r>
      <w:r w:rsidRPr="006B4C17">
        <w:rPr>
          <w:rFonts w:cs="Arial"/>
          <w:iCs/>
          <w:sz w:val="22"/>
          <w:szCs w:val="22"/>
        </w:rPr>
        <w:t xml:space="preserve"> priority areas and </w:t>
      </w:r>
      <w:r w:rsidRPr="006B4C17">
        <w:rPr>
          <w:rFonts w:cs="Arial"/>
          <w:b/>
          <w:bCs/>
          <w:iCs/>
          <w:sz w:val="22"/>
          <w:szCs w:val="22"/>
        </w:rPr>
        <w:t>32</w:t>
      </w:r>
      <w:r w:rsidRPr="006B4C17">
        <w:rPr>
          <w:rFonts w:cs="Arial"/>
          <w:iCs/>
          <w:sz w:val="22"/>
          <w:szCs w:val="22"/>
        </w:rPr>
        <w:t xml:space="preserve"> flagship actions. Priority areas include:</w:t>
      </w:r>
    </w:p>
    <w:p w14:paraId="3FDCFE82" w14:textId="77777777" w:rsidR="000B5FEA" w:rsidRPr="006B4C17" w:rsidRDefault="000B5FEA" w:rsidP="000B5FEA">
      <w:pPr>
        <w:numPr>
          <w:ilvl w:val="1"/>
          <w:numId w:val="17"/>
        </w:numPr>
        <w:tabs>
          <w:tab w:val="clear" w:pos="644"/>
        </w:tabs>
        <w:ind w:left="731" w:hanging="284"/>
        <w:jc w:val="both"/>
        <w:rPr>
          <w:rFonts w:cs="Arial"/>
          <w:bCs/>
          <w:sz w:val="22"/>
          <w:szCs w:val="22"/>
        </w:rPr>
      </w:pPr>
      <w:r w:rsidRPr="006B4C17">
        <w:rPr>
          <w:rFonts w:cs="Arial"/>
          <w:bCs/>
          <w:sz w:val="22"/>
          <w:szCs w:val="22"/>
        </w:rPr>
        <w:t xml:space="preserve">Transformative systems </w:t>
      </w:r>
      <w:proofErr w:type="gramStart"/>
      <w:r w:rsidRPr="006B4C17">
        <w:rPr>
          <w:rFonts w:cs="Arial"/>
          <w:bCs/>
          <w:sz w:val="22"/>
          <w:szCs w:val="22"/>
        </w:rPr>
        <w:t>change;</w:t>
      </w:r>
      <w:proofErr w:type="gramEnd"/>
    </w:p>
    <w:p w14:paraId="1C1C9347" w14:textId="77777777" w:rsidR="000B5FEA" w:rsidRPr="006B4C17" w:rsidRDefault="000B5FEA" w:rsidP="000B5FEA">
      <w:pPr>
        <w:numPr>
          <w:ilvl w:val="1"/>
          <w:numId w:val="17"/>
        </w:numPr>
        <w:tabs>
          <w:tab w:val="clear" w:pos="644"/>
        </w:tabs>
        <w:ind w:left="731" w:hanging="284"/>
        <w:jc w:val="both"/>
        <w:rPr>
          <w:rFonts w:cs="Arial"/>
          <w:bCs/>
          <w:sz w:val="22"/>
          <w:szCs w:val="22"/>
        </w:rPr>
      </w:pPr>
      <w:r w:rsidRPr="006B4C17">
        <w:rPr>
          <w:rFonts w:cs="Arial"/>
          <w:bCs/>
          <w:sz w:val="22"/>
          <w:szCs w:val="22"/>
        </w:rPr>
        <w:t xml:space="preserve">Investment in Aboriginal and Torres Strait Islander community controlled </w:t>
      </w:r>
      <w:proofErr w:type="spellStart"/>
      <w:proofErr w:type="gramStart"/>
      <w:r w:rsidRPr="006B4C17">
        <w:rPr>
          <w:rFonts w:cs="Arial"/>
          <w:bCs/>
          <w:sz w:val="22"/>
          <w:szCs w:val="22"/>
        </w:rPr>
        <w:t>organisations</w:t>
      </w:r>
      <w:proofErr w:type="spellEnd"/>
      <w:r w:rsidRPr="006B4C17">
        <w:rPr>
          <w:rFonts w:cs="Arial"/>
          <w:bCs/>
          <w:sz w:val="22"/>
          <w:szCs w:val="22"/>
        </w:rPr>
        <w:t>;</w:t>
      </w:r>
      <w:proofErr w:type="gramEnd"/>
    </w:p>
    <w:p w14:paraId="0F4ABA4D" w14:textId="526021B9" w:rsidR="000B5FEA" w:rsidRPr="006B4C17" w:rsidRDefault="000B5FEA" w:rsidP="000B5FEA">
      <w:pPr>
        <w:numPr>
          <w:ilvl w:val="1"/>
          <w:numId w:val="17"/>
        </w:numPr>
        <w:tabs>
          <w:tab w:val="clear" w:pos="644"/>
        </w:tabs>
        <w:ind w:left="731" w:hanging="284"/>
        <w:jc w:val="both"/>
        <w:rPr>
          <w:rFonts w:cs="Arial"/>
          <w:bCs/>
          <w:sz w:val="22"/>
          <w:szCs w:val="22"/>
        </w:rPr>
      </w:pPr>
      <w:r w:rsidRPr="006B4C17">
        <w:rPr>
          <w:rFonts w:cs="Arial"/>
          <w:bCs/>
          <w:sz w:val="22"/>
          <w:szCs w:val="22"/>
        </w:rPr>
        <w:t xml:space="preserve">Strategy for the statewide implementation of Delegated </w:t>
      </w:r>
      <w:proofErr w:type="gramStart"/>
      <w:r w:rsidRPr="006B4C17">
        <w:rPr>
          <w:rFonts w:cs="Arial"/>
          <w:bCs/>
          <w:sz w:val="22"/>
          <w:szCs w:val="22"/>
        </w:rPr>
        <w:t>Authority</w:t>
      </w:r>
      <w:r w:rsidR="009C169A">
        <w:rPr>
          <w:rFonts w:cs="Arial"/>
          <w:bCs/>
          <w:sz w:val="22"/>
          <w:szCs w:val="22"/>
        </w:rPr>
        <w:t>;</w:t>
      </w:r>
      <w:proofErr w:type="gramEnd"/>
    </w:p>
    <w:p w14:paraId="40D9D598" w14:textId="77777777" w:rsidR="000B5FEA" w:rsidRPr="006B4C17" w:rsidRDefault="000B5FEA" w:rsidP="000B5FEA">
      <w:pPr>
        <w:numPr>
          <w:ilvl w:val="1"/>
          <w:numId w:val="17"/>
        </w:numPr>
        <w:tabs>
          <w:tab w:val="clear" w:pos="644"/>
        </w:tabs>
        <w:ind w:left="731" w:hanging="284"/>
        <w:jc w:val="both"/>
        <w:rPr>
          <w:rFonts w:cs="Arial"/>
          <w:bCs/>
          <w:sz w:val="22"/>
          <w:szCs w:val="22"/>
        </w:rPr>
      </w:pPr>
      <w:r w:rsidRPr="006B4C17">
        <w:rPr>
          <w:rFonts w:cs="Arial"/>
          <w:bCs/>
          <w:sz w:val="22"/>
          <w:szCs w:val="22"/>
        </w:rPr>
        <w:t xml:space="preserve">Prevention and early </w:t>
      </w:r>
      <w:proofErr w:type="gramStart"/>
      <w:r w:rsidRPr="006B4C17">
        <w:rPr>
          <w:rFonts w:cs="Arial"/>
          <w:bCs/>
          <w:sz w:val="22"/>
          <w:szCs w:val="22"/>
        </w:rPr>
        <w:t>intervention;</w:t>
      </w:r>
      <w:proofErr w:type="gramEnd"/>
    </w:p>
    <w:p w14:paraId="7FE3F5D7" w14:textId="77777777" w:rsidR="000B5FEA" w:rsidRPr="006B4C17" w:rsidRDefault="000B5FEA" w:rsidP="000B5FEA">
      <w:pPr>
        <w:numPr>
          <w:ilvl w:val="1"/>
          <w:numId w:val="17"/>
        </w:numPr>
        <w:tabs>
          <w:tab w:val="clear" w:pos="644"/>
        </w:tabs>
        <w:ind w:left="731" w:hanging="284"/>
        <w:jc w:val="both"/>
        <w:rPr>
          <w:rFonts w:cs="Arial"/>
          <w:bCs/>
          <w:sz w:val="22"/>
          <w:szCs w:val="22"/>
        </w:rPr>
      </w:pPr>
      <w:r w:rsidRPr="006B4C17">
        <w:rPr>
          <w:rFonts w:cs="Arial"/>
          <w:bCs/>
          <w:sz w:val="22"/>
          <w:szCs w:val="22"/>
        </w:rPr>
        <w:t xml:space="preserve">Family participation and control of decision </w:t>
      </w:r>
      <w:proofErr w:type="gramStart"/>
      <w:r w:rsidRPr="006B4C17">
        <w:rPr>
          <w:rFonts w:cs="Arial"/>
          <w:bCs/>
          <w:sz w:val="22"/>
          <w:szCs w:val="22"/>
        </w:rPr>
        <w:t>making;</w:t>
      </w:r>
      <w:proofErr w:type="gramEnd"/>
    </w:p>
    <w:p w14:paraId="675B4033" w14:textId="77777777" w:rsidR="000B5FEA" w:rsidRPr="006B4C17" w:rsidRDefault="000B5FEA" w:rsidP="000B5FEA">
      <w:pPr>
        <w:numPr>
          <w:ilvl w:val="1"/>
          <w:numId w:val="17"/>
        </w:numPr>
        <w:tabs>
          <w:tab w:val="clear" w:pos="644"/>
        </w:tabs>
        <w:ind w:left="731" w:hanging="284"/>
        <w:jc w:val="both"/>
        <w:rPr>
          <w:rFonts w:cs="Arial"/>
          <w:bCs/>
          <w:sz w:val="22"/>
          <w:szCs w:val="22"/>
        </w:rPr>
      </w:pPr>
      <w:r w:rsidRPr="006B4C17">
        <w:rPr>
          <w:rFonts w:cs="Arial"/>
          <w:bCs/>
          <w:sz w:val="22"/>
          <w:szCs w:val="22"/>
        </w:rPr>
        <w:t>An increased and sustainable Aboriginal and Torres Strait Islander workforce; and</w:t>
      </w:r>
    </w:p>
    <w:p w14:paraId="32BAD18D" w14:textId="77777777" w:rsidR="000B5FEA" w:rsidRPr="006B4C17" w:rsidRDefault="000B5FEA" w:rsidP="000B5FEA">
      <w:pPr>
        <w:numPr>
          <w:ilvl w:val="1"/>
          <w:numId w:val="17"/>
        </w:numPr>
        <w:tabs>
          <w:tab w:val="clear" w:pos="644"/>
        </w:tabs>
        <w:spacing w:after="240"/>
        <w:ind w:left="731" w:hanging="284"/>
        <w:jc w:val="both"/>
        <w:rPr>
          <w:rFonts w:cs="Arial"/>
          <w:bCs/>
          <w:sz w:val="22"/>
          <w:szCs w:val="22"/>
        </w:rPr>
      </w:pPr>
      <w:r w:rsidRPr="006B4C17">
        <w:rPr>
          <w:rFonts w:cs="Arial"/>
          <w:bCs/>
          <w:sz w:val="22"/>
          <w:szCs w:val="22"/>
        </w:rPr>
        <w:t>Cross-government commitment to address over-representation and improve wellbeing outcomes.</w:t>
      </w:r>
    </w:p>
    <w:p w14:paraId="473EA9A3" w14:textId="01E9694D" w:rsidR="00184D22" w:rsidRPr="006B4C17" w:rsidRDefault="00C60C6D" w:rsidP="009C169A">
      <w:pPr>
        <w:rPr>
          <w:rFonts w:cs="Arial"/>
          <w:sz w:val="22"/>
          <w:szCs w:val="22"/>
        </w:rPr>
      </w:pPr>
      <w:r w:rsidRPr="006B4C17">
        <w:rPr>
          <w:rFonts w:cs="Arial"/>
          <w:sz w:val="22"/>
          <w:szCs w:val="22"/>
        </w:rPr>
        <w:t xml:space="preserve">The next meeting is scheduled to be held </w:t>
      </w:r>
      <w:r w:rsidRPr="006B4C17">
        <w:rPr>
          <w:rFonts w:cs="Arial"/>
          <w:b/>
          <w:bCs/>
          <w:sz w:val="22"/>
          <w:szCs w:val="22"/>
        </w:rPr>
        <w:t>5 and 6 December 2023</w:t>
      </w:r>
      <w:r w:rsidRPr="006B4C17">
        <w:rPr>
          <w:rFonts w:cs="Arial"/>
          <w:sz w:val="22"/>
          <w:szCs w:val="22"/>
        </w:rPr>
        <w:t xml:space="preserve">. For more information in relation to QFCFB membership and previous communiques, visit </w:t>
      </w:r>
      <w:hyperlink r:id="rId10" w:history="1">
        <w:r w:rsidRPr="006B4C17">
          <w:rPr>
            <w:rStyle w:val="Hyperlink"/>
            <w:rFonts w:cs="Arial"/>
            <w:sz w:val="22"/>
            <w:szCs w:val="22"/>
          </w:rPr>
          <w:t>QFCFB webpage</w:t>
        </w:r>
      </w:hyperlink>
      <w:r w:rsidRPr="006B4C17">
        <w:rPr>
          <w:rFonts w:cs="Arial"/>
          <w:sz w:val="22"/>
          <w:szCs w:val="22"/>
        </w:rPr>
        <w:t xml:space="preserve">. Queries can be emailed to the QFCFB Secretariat to </w:t>
      </w:r>
      <w:hyperlink r:id="rId11" w:history="1">
        <w:r w:rsidRPr="006B4C17">
          <w:rPr>
            <w:rStyle w:val="Hyperlink"/>
            <w:rFonts w:cs="Arial"/>
            <w:sz w:val="22"/>
            <w:szCs w:val="22"/>
          </w:rPr>
          <w:t>qfcfbsec@cyjma.qld.gov.au</w:t>
        </w:r>
      </w:hyperlink>
      <w:r w:rsidRPr="006B4C17">
        <w:rPr>
          <w:rFonts w:cs="Arial"/>
          <w:sz w:val="22"/>
          <w:szCs w:val="22"/>
        </w:rPr>
        <w:t>.</w:t>
      </w:r>
    </w:p>
    <w:sectPr w:rsidR="00184D22" w:rsidRPr="006B4C17" w:rsidSect="006B4C17">
      <w:headerReference w:type="default" r:id="rId12"/>
      <w:footerReference w:type="default" r:id="rId13"/>
      <w:pgSz w:w="11906" w:h="16838"/>
      <w:pgMar w:top="2410" w:right="1134" w:bottom="142"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A5BA" w14:textId="77777777" w:rsidR="00B54ABF" w:rsidRDefault="00B54ABF">
      <w:r>
        <w:separator/>
      </w:r>
    </w:p>
  </w:endnote>
  <w:endnote w:type="continuationSeparator" w:id="0">
    <w:p w14:paraId="32524971" w14:textId="77777777" w:rsidR="00B54ABF" w:rsidRDefault="00B5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5E5F" w14:textId="77777777" w:rsidR="003838CF" w:rsidRDefault="003838CF" w:rsidP="00115A02">
    <w:pPr>
      <w:pStyle w:val="Footer"/>
      <w:tabs>
        <w:tab w:val="clear" w:pos="8306"/>
        <w:tab w:val="left" w:pos="6030"/>
      </w:tabs>
      <w:ind w:left="-546" w:right="-237"/>
      <w:rPr>
        <w:rStyle w:val="PageNumber"/>
        <w:sz w:val="14"/>
        <w:szCs w:val="14"/>
      </w:rPr>
    </w:pPr>
  </w:p>
  <w:p w14:paraId="4D98C974" w14:textId="4B811CD5" w:rsidR="00400F35" w:rsidRPr="008C0005" w:rsidRDefault="00400F35" w:rsidP="006B4C17">
    <w:pPr>
      <w:pStyle w:val="Footer"/>
      <w:tabs>
        <w:tab w:val="clear" w:pos="8306"/>
        <w:tab w:val="left" w:pos="6030"/>
      </w:tabs>
      <w:ind w:left="-546" w:right="-237"/>
      <w:rPr>
        <w:b/>
        <w:sz w:val="14"/>
        <w:szCs w:val="14"/>
      </w:rPr>
    </w:pPr>
    <w:r w:rsidRPr="003664C2">
      <w:rPr>
        <w:rStyle w:val="PageNumber"/>
        <w:sz w:val="14"/>
        <w:szCs w:val="14"/>
      </w:rPr>
      <w:t xml:space="preserve">Page </w:t>
    </w:r>
    <w:r w:rsidRPr="003664C2">
      <w:rPr>
        <w:rStyle w:val="PageNumber"/>
        <w:sz w:val="14"/>
        <w:szCs w:val="14"/>
      </w:rPr>
      <w:fldChar w:fldCharType="begin"/>
    </w:r>
    <w:r w:rsidRPr="003664C2">
      <w:rPr>
        <w:rStyle w:val="PageNumber"/>
        <w:sz w:val="14"/>
        <w:szCs w:val="14"/>
      </w:rPr>
      <w:instrText xml:space="preserve"> PAGE </w:instrText>
    </w:r>
    <w:r w:rsidRPr="003664C2">
      <w:rPr>
        <w:rStyle w:val="PageNumber"/>
        <w:sz w:val="14"/>
        <w:szCs w:val="14"/>
      </w:rPr>
      <w:fldChar w:fldCharType="separate"/>
    </w:r>
    <w:r w:rsidR="004A4606">
      <w:rPr>
        <w:rStyle w:val="PageNumber"/>
        <w:noProof/>
        <w:sz w:val="14"/>
        <w:szCs w:val="14"/>
      </w:rPr>
      <w:t>2</w:t>
    </w:r>
    <w:r w:rsidRPr="003664C2">
      <w:rPr>
        <w:rStyle w:val="PageNumber"/>
        <w:sz w:val="14"/>
        <w:szCs w:val="14"/>
      </w:rPr>
      <w:fldChar w:fldCharType="end"/>
    </w:r>
    <w:r w:rsidR="00091ADF">
      <w:rPr>
        <w:rStyle w:val="PageNumber"/>
        <w:sz w:val="14"/>
        <w:szCs w:val="14"/>
      </w:rPr>
      <w:t xml:space="preserve"> - </w:t>
    </w:r>
    <w:r>
      <w:rPr>
        <w:rStyle w:val="PageNumber"/>
        <w:sz w:val="14"/>
        <w:szCs w:val="14"/>
      </w:rPr>
      <w:fldChar w:fldCharType="begin"/>
    </w:r>
    <w:r>
      <w:rPr>
        <w:rStyle w:val="PageNumber"/>
        <w:sz w:val="14"/>
        <w:szCs w:val="14"/>
      </w:rPr>
      <w:instrText xml:space="preserve"> DATE  \@ "d/M/yyyy" </w:instrText>
    </w:r>
    <w:r>
      <w:rPr>
        <w:rStyle w:val="PageNumber"/>
        <w:sz w:val="14"/>
        <w:szCs w:val="14"/>
      </w:rPr>
      <w:fldChar w:fldCharType="separate"/>
    </w:r>
    <w:r w:rsidR="000B4F76">
      <w:rPr>
        <w:rStyle w:val="PageNumber"/>
        <w:noProof/>
        <w:sz w:val="14"/>
        <w:szCs w:val="14"/>
      </w:rPr>
      <w:t>14/11/2023</w:t>
    </w:r>
    <w:r>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73E6" w14:textId="77777777" w:rsidR="00B54ABF" w:rsidRDefault="00B54ABF">
      <w:r>
        <w:separator/>
      </w:r>
    </w:p>
  </w:footnote>
  <w:footnote w:type="continuationSeparator" w:id="0">
    <w:p w14:paraId="6BCD7B9F" w14:textId="77777777" w:rsidR="00B54ABF" w:rsidRDefault="00B5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FCD4" w14:textId="0E6F8076" w:rsidR="00400F35" w:rsidRDefault="00A5298C">
    <w:pPr>
      <w:pStyle w:val="Header"/>
    </w:pPr>
    <w:r>
      <w:rPr>
        <w:noProof/>
      </w:rPr>
      <w:drawing>
        <wp:anchor distT="0" distB="0" distL="114300" distR="114300" simplePos="0" relativeHeight="251657216" behindDoc="1" locked="1" layoutInCell="1" allowOverlap="1" wp14:anchorId="0002D14C" wp14:editId="59476D5F">
          <wp:simplePos x="0" y="0"/>
          <wp:positionH relativeFrom="page">
            <wp:align>right</wp:align>
          </wp:positionH>
          <wp:positionV relativeFrom="page">
            <wp:align>top</wp:align>
          </wp:positionV>
          <wp:extent cx="7559675" cy="106934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12D7"/>
    <w:multiLevelType w:val="hybridMultilevel"/>
    <w:tmpl w:val="EF68FB8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1B8E4C64"/>
    <w:multiLevelType w:val="hybridMultilevel"/>
    <w:tmpl w:val="6DF02EFA"/>
    <w:lvl w:ilvl="0" w:tplc="17AA1C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B67ED7"/>
    <w:multiLevelType w:val="hybridMultilevel"/>
    <w:tmpl w:val="EECA838A"/>
    <w:lvl w:ilvl="0" w:tplc="77267DB4">
      <w:start w:val="2"/>
      <w:numFmt w:val="bullet"/>
      <w:lvlText w:val="-"/>
      <w:lvlJc w:val="left"/>
      <w:pPr>
        <w:ind w:left="677" w:hanging="360"/>
      </w:pPr>
      <w:rPr>
        <w:rFonts w:ascii="Arial" w:eastAsia="Times New Roman" w:hAnsi="Arial" w:cs="Aria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3" w15:restartNumberingAfterBreak="0">
    <w:nsid w:val="215E55A2"/>
    <w:multiLevelType w:val="hybridMultilevel"/>
    <w:tmpl w:val="F8B25B90"/>
    <w:lvl w:ilvl="0" w:tplc="842CF65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3F7620B"/>
    <w:multiLevelType w:val="hybridMultilevel"/>
    <w:tmpl w:val="0B2E6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24735E"/>
    <w:multiLevelType w:val="hybridMultilevel"/>
    <w:tmpl w:val="38CEB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73A6E"/>
    <w:multiLevelType w:val="hybridMultilevel"/>
    <w:tmpl w:val="06380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6C7DC4"/>
    <w:multiLevelType w:val="hybridMultilevel"/>
    <w:tmpl w:val="3620F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4E1998"/>
    <w:multiLevelType w:val="hybridMultilevel"/>
    <w:tmpl w:val="C840B810"/>
    <w:lvl w:ilvl="0" w:tplc="1792AF0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9D13A43"/>
    <w:multiLevelType w:val="hybridMultilevel"/>
    <w:tmpl w:val="AB58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E52040"/>
    <w:multiLevelType w:val="hybridMultilevel"/>
    <w:tmpl w:val="844CF46E"/>
    <w:lvl w:ilvl="0" w:tplc="F09050AE">
      <w:start w:val="1"/>
      <w:numFmt w:val="bullet"/>
      <w:pStyle w:val="BodyText"/>
      <w:lvlText w:val=""/>
      <w:lvlJc w:val="left"/>
      <w:pPr>
        <w:tabs>
          <w:tab w:val="num" w:pos="360"/>
        </w:tabs>
        <w:ind w:left="360" w:hanging="360"/>
      </w:pPr>
      <w:rPr>
        <w:rFonts w:ascii="Wingdings" w:hAnsi="Wingdings" w:hint="default"/>
        <w:color w:val="auto"/>
      </w:rPr>
    </w:lvl>
    <w:lvl w:ilvl="1" w:tplc="0C090001">
      <w:start w:val="1"/>
      <w:numFmt w:val="bullet"/>
      <w:lvlText w:val=""/>
      <w:lvlJc w:val="left"/>
      <w:pPr>
        <w:tabs>
          <w:tab w:val="num" w:pos="1080"/>
        </w:tabs>
        <w:ind w:left="1080" w:hanging="360"/>
      </w:pPr>
      <w:rPr>
        <w:rFonts w:ascii="Symbol" w:hAnsi="Symbol"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40078F"/>
    <w:multiLevelType w:val="hybridMultilevel"/>
    <w:tmpl w:val="554CD79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E39779F"/>
    <w:multiLevelType w:val="hybridMultilevel"/>
    <w:tmpl w:val="416AC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4E65FA"/>
    <w:multiLevelType w:val="hybridMultilevel"/>
    <w:tmpl w:val="EBA60694"/>
    <w:lvl w:ilvl="0" w:tplc="9DDC9EA0">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FA0D4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4E70F1B"/>
    <w:multiLevelType w:val="hybridMultilevel"/>
    <w:tmpl w:val="ECDA0964"/>
    <w:lvl w:ilvl="0" w:tplc="857EA842">
      <w:start w:val="1"/>
      <w:numFmt w:val="bullet"/>
      <w:lvlText w:val=""/>
      <w:lvlJc w:val="left"/>
      <w:pPr>
        <w:tabs>
          <w:tab w:val="num" w:pos="360"/>
        </w:tabs>
        <w:ind w:left="360" w:hanging="360"/>
      </w:pPr>
      <w:rPr>
        <w:rFonts w:ascii="Symbol" w:hAnsi="Symbol" w:hint="default"/>
        <w:sz w:val="20"/>
        <w:szCs w:val="16"/>
      </w:rPr>
    </w:lvl>
    <w:lvl w:ilvl="1" w:tplc="ACE4521A">
      <w:start w:val="1"/>
      <w:numFmt w:val="bullet"/>
      <w:lvlText w:val="­"/>
      <w:lvlJc w:val="left"/>
      <w:pPr>
        <w:tabs>
          <w:tab w:val="num" w:pos="644"/>
        </w:tabs>
        <w:ind w:left="644" w:hanging="360"/>
      </w:pPr>
      <w:rPr>
        <w:rFonts w:ascii="Courier New" w:hAnsi="Courier New" w:hint="default"/>
        <w:sz w:val="20"/>
        <w:szCs w:val="16"/>
      </w:rPr>
    </w:lvl>
    <w:lvl w:ilvl="2" w:tplc="C3FC1544">
      <w:start w:val="1"/>
      <w:numFmt w:val="bullet"/>
      <w:lvlText w:val="-"/>
      <w:lvlJc w:val="left"/>
      <w:pPr>
        <w:ind w:left="1800" w:hanging="360"/>
      </w:pPr>
      <w:rPr>
        <w:rFonts w:ascii="Arial" w:eastAsia="Times New Roman" w:hAnsi="Arial" w:cs="Aria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CC6D2A"/>
    <w:multiLevelType w:val="hybridMultilevel"/>
    <w:tmpl w:val="7E2E3094"/>
    <w:lvl w:ilvl="0" w:tplc="842CF65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80737499">
    <w:abstractNumId w:val="10"/>
  </w:num>
  <w:num w:numId="2" w16cid:durableId="1478573625">
    <w:abstractNumId w:val="14"/>
  </w:num>
  <w:num w:numId="3" w16cid:durableId="1542984484">
    <w:abstractNumId w:val="11"/>
  </w:num>
  <w:num w:numId="4" w16cid:durableId="1367101679">
    <w:abstractNumId w:val="7"/>
  </w:num>
  <w:num w:numId="5" w16cid:durableId="487207322">
    <w:abstractNumId w:val="4"/>
  </w:num>
  <w:num w:numId="6" w16cid:durableId="121266738">
    <w:abstractNumId w:val="5"/>
  </w:num>
  <w:num w:numId="7" w16cid:durableId="951713809">
    <w:abstractNumId w:val="2"/>
  </w:num>
  <w:num w:numId="8" w16cid:durableId="144931767">
    <w:abstractNumId w:val="6"/>
  </w:num>
  <w:num w:numId="9" w16cid:durableId="297884176">
    <w:abstractNumId w:val="3"/>
  </w:num>
  <w:num w:numId="10" w16cid:durableId="1215310227">
    <w:abstractNumId w:val="13"/>
  </w:num>
  <w:num w:numId="11" w16cid:durableId="1822426344">
    <w:abstractNumId w:val="16"/>
  </w:num>
  <w:num w:numId="12" w16cid:durableId="685446851">
    <w:abstractNumId w:val="8"/>
  </w:num>
  <w:num w:numId="13" w16cid:durableId="689650676">
    <w:abstractNumId w:val="9"/>
  </w:num>
  <w:num w:numId="14" w16cid:durableId="1892842808">
    <w:abstractNumId w:val="1"/>
  </w:num>
  <w:num w:numId="15" w16cid:durableId="2064713630">
    <w:abstractNumId w:val="12"/>
  </w:num>
  <w:num w:numId="16" w16cid:durableId="489179741">
    <w:abstractNumId w:val="0"/>
  </w:num>
  <w:num w:numId="17" w16cid:durableId="158028748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EA"/>
    <w:rsid w:val="000018E6"/>
    <w:rsid w:val="00004236"/>
    <w:rsid w:val="000052B7"/>
    <w:rsid w:val="0000641D"/>
    <w:rsid w:val="00006ED8"/>
    <w:rsid w:val="0001242E"/>
    <w:rsid w:val="00013698"/>
    <w:rsid w:val="000142A8"/>
    <w:rsid w:val="0001620D"/>
    <w:rsid w:val="00020A4B"/>
    <w:rsid w:val="000228D7"/>
    <w:rsid w:val="00025E7F"/>
    <w:rsid w:val="000262C4"/>
    <w:rsid w:val="000278E5"/>
    <w:rsid w:val="00032DE6"/>
    <w:rsid w:val="00033A4F"/>
    <w:rsid w:val="000354FA"/>
    <w:rsid w:val="0003629E"/>
    <w:rsid w:val="0003736D"/>
    <w:rsid w:val="0003748D"/>
    <w:rsid w:val="00037821"/>
    <w:rsid w:val="00037EFD"/>
    <w:rsid w:val="0004160C"/>
    <w:rsid w:val="000444F8"/>
    <w:rsid w:val="000447DC"/>
    <w:rsid w:val="00045E52"/>
    <w:rsid w:val="000474DD"/>
    <w:rsid w:val="00047752"/>
    <w:rsid w:val="00050018"/>
    <w:rsid w:val="00050930"/>
    <w:rsid w:val="0005501A"/>
    <w:rsid w:val="00055B44"/>
    <w:rsid w:val="00056091"/>
    <w:rsid w:val="000569DC"/>
    <w:rsid w:val="00057457"/>
    <w:rsid w:val="000619E9"/>
    <w:rsid w:val="000623E3"/>
    <w:rsid w:val="0006295A"/>
    <w:rsid w:val="00063915"/>
    <w:rsid w:val="00063BFB"/>
    <w:rsid w:val="00064657"/>
    <w:rsid w:val="00066B6F"/>
    <w:rsid w:val="00066FE7"/>
    <w:rsid w:val="00067FD4"/>
    <w:rsid w:val="00071306"/>
    <w:rsid w:val="00073D36"/>
    <w:rsid w:val="00074397"/>
    <w:rsid w:val="00075D03"/>
    <w:rsid w:val="00075FD2"/>
    <w:rsid w:val="000767DB"/>
    <w:rsid w:val="00083557"/>
    <w:rsid w:val="00087843"/>
    <w:rsid w:val="00087852"/>
    <w:rsid w:val="0009197B"/>
    <w:rsid w:val="00091ADF"/>
    <w:rsid w:val="00092CED"/>
    <w:rsid w:val="00093BFB"/>
    <w:rsid w:val="000941A8"/>
    <w:rsid w:val="00095BF5"/>
    <w:rsid w:val="000A145F"/>
    <w:rsid w:val="000A5A2E"/>
    <w:rsid w:val="000A7FF0"/>
    <w:rsid w:val="000B09B4"/>
    <w:rsid w:val="000B0F62"/>
    <w:rsid w:val="000B27CF"/>
    <w:rsid w:val="000B2A46"/>
    <w:rsid w:val="000B3F77"/>
    <w:rsid w:val="000B4F76"/>
    <w:rsid w:val="000B59CD"/>
    <w:rsid w:val="000B5FEA"/>
    <w:rsid w:val="000C0A44"/>
    <w:rsid w:val="000C3B48"/>
    <w:rsid w:val="000C454A"/>
    <w:rsid w:val="000C5A29"/>
    <w:rsid w:val="000C636A"/>
    <w:rsid w:val="000D63D9"/>
    <w:rsid w:val="000D676F"/>
    <w:rsid w:val="000D7E1C"/>
    <w:rsid w:val="000E1787"/>
    <w:rsid w:val="000E3D0D"/>
    <w:rsid w:val="000E4B5E"/>
    <w:rsid w:val="000E6855"/>
    <w:rsid w:val="000F0655"/>
    <w:rsid w:val="000F59A5"/>
    <w:rsid w:val="000F6BFE"/>
    <w:rsid w:val="0010342D"/>
    <w:rsid w:val="00105795"/>
    <w:rsid w:val="00105BAA"/>
    <w:rsid w:val="00107046"/>
    <w:rsid w:val="00107526"/>
    <w:rsid w:val="00110472"/>
    <w:rsid w:val="0011319D"/>
    <w:rsid w:val="00114BDC"/>
    <w:rsid w:val="00115622"/>
    <w:rsid w:val="00115A02"/>
    <w:rsid w:val="00117227"/>
    <w:rsid w:val="00120719"/>
    <w:rsid w:val="0012112E"/>
    <w:rsid w:val="00122033"/>
    <w:rsid w:val="00123E8D"/>
    <w:rsid w:val="00124B38"/>
    <w:rsid w:val="0012639D"/>
    <w:rsid w:val="001305BA"/>
    <w:rsid w:val="0013247C"/>
    <w:rsid w:val="00133217"/>
    <w:rsid w:val="001337E1"/>
    <w:rsid w:val="001356FF"/>
    <w:rsid w:val="00141734"/>
    <w:rsid w:val="00141E36"/>
    <w:rsid w:val="0014245A"/>
    <w:rsid w:val="00142A2F"/>
    <w:rsid w:val="0014445E"/>
    <w:rsid w:val="00144736"/>
    <w:rsid w:val="0014476F"/>
    <w:rsid w:val="00145FFD"/>
    <w:rsid w:val="00146A3A"/>
    <w:rsid w:val="00151067"/>
    <w:rsid w:val="00151F99"/>
    <w:rsid w:val="001520B4"/>
    <w:rsid w:val="0015308F"/>
    <w:rsid w:val="0015403A"/>
    <w:rsid w:val="0015420F"/>
    <w:rsid w:val="00154452"/>
    <w:rsid w:val="00154977"/>
    <w:rsid w:val="001555B3"/>
    <w:rsid w:val="00156430"/>
    <w:rsid w:val="0015715E"/>
    <w:rsid w:val="00157906"/>
    <w:rsid w:val="00161065"/>
    <w:rsid w:val="001624CE"/>
    <w:rsid w:val="0016263F"/>
    <w:rsid w:val="00162B88"/>
    <w:rsid w:val="001632A8"/>
    <w:rsid w:val="001632C9"/>
    <w:rsid w:val="00164334"/>
    <w:rsid w:val="001656CF"/>
    <w:rsid w:val="0017019E"/>
    <w:rsid w:val="001703A1"/>
    <w:rsid w:val="001738E0"/>
    <w:rsid w:val="001751CC"/>
    <w:rsid w:val="00177DAF"/>
    <w:rsid w:val="00177DC1"/>
    <w:rsid w:val="00181ADD"/>
    <w:rsid w:val="001825F7"/>
    <w:rsid w:val="00182CE9"/>
    <w:rsid w:val="00182CEF"/>
    <w:rsid w:val="0018459F"/>
    <w:rsid w:val="00184CB6"/>
    <w:rsid w:val="00184D22"/>
    <w:rsid w:val="0018616D"/>
    <w:rsid w:val="00190263"/>
    <w:rsid w:val="00191472"/>
    <w:rsid w:val="00195E9F"/>
    <w:rsid w:val="001A0C14"/>
    <w:rsid w:val="001A1856"/>
    <w:rsid w:val="001B3D2C"/>
    <w:rsid w:val="001B6B16"/>
    <w:rsid w:val="001C1B22"/>
    <w:rsid w:val="001C432A"/>
    <w:rsid w:val="001C5A33"/>
    <w:rsid w:val="001C68DB"/>
    <w:rsid w:val="001C71AC"/>
    <w:rsid w:val="001D186C"/>
    <w:rsid w:val="001D7FE0"/>
    <w:rsid w:val="001F2D96"/>
    <w:rsid w:val="001F5286"/>
    <w:rsid w:val="001F637D"/>
    <w:rsid w:val="001F64AD"/>
    <w:rsid w:val="001F78A0"/>
    <w:rsid w:val="00200ED8"/>
    <w:rsid w:val="00201979"/>
    <w:rsid w:val="002023D5"/>
    <w:rsid w:val="002024B8"/>
    <w:rsid w:val="002027D3"/>
    <w:rsid w:val="0020434E"/>
    <w:rsid w:val="002062D4"/>
    <w:rsid w:val="00207D74"/>
    <w:rsid w:val="00210693"/>
    <w:rsid w:val="002133BF"/>
    <w:rsid w:val="00213DD1"/>
    <w:rsid w:val="00214994"/>
    <w:rsid w:val="00215B4E"/>
    <w:rsid w:val="00216E5C"/>
    <w:rsid w:val="00220723"/>
    <w:rsid w:val="00220828"/>
    <w:rsid w:val="0022392D"/>
    <w:rsid w:val="00224B7E"/>
    <w:rsid w:val="002256E8"/>
    <w:rsid w:val="00227950"/>
    <w:rsid w:val="002350E5"/>
    <w:rsid w:val="00235D0F"/>
    <w:rsid w:val="002364A1"/>
    <w:rsid w:val="00236BD7"/>
    <w:rsid w:val="002378DA"/>
    <w:rsid w:val="00241D89"/>
    <w:rsid w:val="002431C1"/>
    <w:rsid w:val="002433F3"/>
    <w:rsid w:val="00243F1A"/>
    <w:rsid w:val="00244C14"/>
    <w:rsid w:val="00247A06"/>
    <w:rsid w:val="00247AE5"/>
    <w:rsid w:val="002508DE"/>
    <w:rsid w:val="00253D86"/>
    <w:rsid w:val="00254383"/>
    <w:rsid w:val="00254DDA"/>
    <w:rsid w:val="00255284"/>
    <w:rsid w:val="00255A39"/>
    <w:rsid w:val="00257CF4"/>
    <w:rsid w:val="00261F86"/>
    <w:rsid w:val="00262792"/>
    <w:rsid w:val="00263647"/>
    <w:rsid w:val="00264E47"/>
    <w:rsid w:val="0026727C"/>
    <w:rsid w:val="00270D8F"/>
    <w:rsid w:val="00271DCD"/>
    <w:rsid w:val="002740D7"/>
    <w:rsid w:val="00277062"/>
    <w:rsid w:val="00280536"/>
    <w:rsid w:val="002817DA"/>
    <w:rsid w:val="00282092"/>
    <w:rsid w:val="00284C3D"/>
    <w:rsid w:val="00290ADB"/>
    <w:rsid w:val="0029624B"/>
    <w:rsid w:val="002A2F5E"/>
    <w:rsid w:val="002A35CB"/>
    <w:rsid w:val="002A3C81"/>
    <w:rsid w:val="002A3EA4"/>
    <w:rsid w:val="002B36A1"/>
    <w:rsid w:val="002B6D95"/>
    <w:rsid w:val="002C0624"/>
    <w:rsid w:val="002C2353"/>
    <w:rsid w:val="002C284C"/>
    <w:rsid w:val="002C2C57"/>
    <w:rsid w:val="002C4AA2"/>
    <w:rsid w:val="002C4F7D"/>
    <w:rsid w:val="002C5D1A"/>
    <w:rsid w:val="002C7D88"/>
    <w:rsid w:val="002D1E80"/>
    <w:rsid w:val="002D3101"/>
    <w:rsid w:val="002D4443"/>
    <w:rsid w:val="002D468F"/>
    <w:rsid w:val="002D5E58"/>
    <w:rsid w:val="002E1303"/>
    <w:rsid w:val="002E3DD9"/>
    <w:rsid w:val="002E4B1E"/>
    <w:rsid w:val="002E5D36"/>
    <w:rsid w:val="002E68B2"/>
    <w:rsid w:val="002E7E77"/>
    <w:rsid w:val="002F053A"/>
    <w:rsid w:val="002F46E6"/>
    <w:rsid w:val="002F5262"/>
    <w:rsid w:val="002F575B"/>
    <w:rsid w:val="002F6D8E"/>
    <w:rsid w:val="002F6E29"/>
    <w:rsid w:val="002F7F73"/>
    <w:rsid w:val="00301662"/>
    <w:rsid w:val="00305D0B"/>
    <w:rsid w:val="003060EB"/>
    <w:rsid w:val="00306B82"/>
    <w:rsid w:val="00306C22"/>
    <w:rsid w:val="003071B2"/>
    <w:rsid w:val="00307DCC"/>
    <w:rsid w:val="00310662"/>
    <w:rsid w:val="003121DA"/>
    <w:rsid w:val="00320896"/>
    <w:rsid w:val="00322741"/>
    <w:rsid w:val="0032280C"/>
    <w:rsid w:val="00323363"/>
    <w:rsid w:val="00331969"/>
    <w:rsid w:val="00332EDC"/>
    <w:rsid w:val="00333D39"/>
    <w:rsid w:val="00334C66"/>
    <w:rsid w:val="00335B96"/>
    <w:rsid w:val="00337B74"/>
    <w:rsid w:val="003408D9"/>
    <w:rsid w:val="00341162"/>
    <w:rsid w:val="0034162B"/>
    <w:rsid w:val="003425D3"/>
    <w:rsid w:val="003449FC"/>
    <w:rsid w:val="0034518C"/>
    <w:rsid w:val="00352786"/>
    <w:rsid w:val="0035509D"/>
    <w:rsid w:val="003575D1"/>
    <w:rsid w:val="0036063A"/>
    <w:rsid w:val="003640CC"/>
    <w:rsid w:val="003660C8"/>
    <w:rsid w:val="003664C2"/>
    <w:rsid w:val="00367302"/>
    <w:rsid w:val="003673E5"/>
    <w:rsid w:val="003748A4"/>
    <w:rsid w:val="00374B99"/>
    <w:rsid w:val="00374E16"/>
    <w:rsid w:val="00374FE9"/>
    <w:rsid w:val="0037645D"/>
    <w:rsid w:val="003834AA"/>
    <w:rsid w:val="003838CF"/>
    <w:rsid w:val="00384484"/>
    <w:rsid w:val="00385A37"/>
    <w:rsid w:val="003913EB"/>
    <w:rsid w:val="003917A2"/>
    <w:rsid w:val="00391BE1"/>
    <w:rsid w:val="00392A8E"/>
    <w:rsid w:val="00393003"/>
    <w:rsid w:val="0039305E"/>
    <w:rsid w:val="0039440D"/>
    <w:rsid w:val="00394637"/>
    <w:rsid w:val="0039542E"/>
    <w:rsid w:val="00395708"/>
    <w:rsid w:val="00396142"/>
    <w:rsid w:val="003A08D7"/>
    <w:rsid w:val="003A59ED"/>
    <w:rsid w:val="003A6015"/>
    <w:rsid w:val="003A6C53"/>
    <w:rsid w:val="003A7208"/>
    <w:rsid w:val="003B346A"/>
    <w:rsid w:val="003B3DE7"/>
    <w:rsid w:val="003B6EC8"/>
    <w:rsid w:val="003B7570"/>
    <w:rsid w:val="003C027B"/>
    <w:rsid w:val="003C317C"/>
    <w:rsid w:val="003C57C2"/>
    <w:rsid w:val="003C7A6C"/>
    <w:rsid w:val="003D25ED"/>
    <w:rsid w:val="003D2B46"/>
    <w:rsid w:val="003D7B2C"/>
    <w:rsid w:val="003E042B"/>
    <w:rsid w:val="003E095A"/>
    <w:rsid w:val="003E19C9"/>
    <w:rsid w:val="003E1FB3"/>
    <w:rsid w:val="003E22BA"/>
    <w:rsid w:val="003F30C0"/>
    <w:rsid w:val="003F66D0"/>
    <w:rsid w:val="003F6AA3"/>
    <w:rsid w:val="00400F35"/>
    <w:rsid w:val="004020B5"/>
    <w:rsid w:val="004042A7"/>
    <w:rsid w:val="004042ED"/>
    <w:rsid w:val="00404A92"/>
    <w:rsid w:val="004104DA"/>
    <w:rsid w:val="00410AD4"/>
    <w:rsid w:val="0041178B"/>
    <w:rsid w:val="00412502"/>
    <w:rsid w:val="004130CE"/>
    <w:rsid w:val="00413443"/>
    <w:rsid w:val="004145BD"/>
    <w:rsid w:val="004148A9"/>
    <w:rsid w:val="00415E97"/>
    <w:rsid w:val="004160FB"/>
    <w:rsid w:val="00422E4E"/>
    <w:rsid w:val="00425BE9"/>
    <w:rsid w:val="00426105"/>
    <w:rsid w:val="0042610D"/>
    <w:rsid w:val="0043013A"/>
    <w:rsid w:val="00431A83"/>
    <w:rsid w:val="0043216F"/>
    <w:rsid w:val="00432924"/>
    <w:rsid w:val="00432EAE"/>
    <w:rsid w:val="00433BC8"/>
    <w:rsid w:val="00434A70"/>
    <w:rsid w:val="00437015"/>
    <w:rsid w:val="00442E1D"/>
    <w:rsid w:val="00452226"/>
    <w:rsid w:val="004545F7"/>
    <w:rsid w:val="00455DCF"/>
    <w:rsid w:val="004648A6"/>
    <w:rsid w:val="004652BD"/>
    <w:rsid w:val="0046699A"/>
    <w:rsid w:val="00467A17"/>
    <w:rsid w:val="00470545"/>
    <w:rsid w:val="00470D86"/>
    <w:rsid w:val="00474200"/>
    <w:rsid w:val="0047688E"/>
    <w:rsid w:val="004775EB"/>
    <w:rsid w:val="00477E9A"/>
    <w:rsid w:val="004807E0"/>
    <w:rsid w:val="00480F56"/>
    <w:rsid w:val="00480F60"/>
    <w:rsid w:val="00481581"/>
    <w:rsid w:val="00482A8D"/>
    <w:rsid w:val="0048321E"/>
    <w:rsid w:val="004842EE"/>
    <w:rsid w:val="0048648B"/>
    <w:rsid w:val="0049057E"/>
    <w:rsid w:val="004920EE"/>
    <w:rsid w:val="00492479"/>
    <w:rsid w:val="0049262B"/>
    <w:rsid w:val="00493044"/>
    <w:rsid w:val="0049657C"/>
    <w:rsid w:val="00496962"/>
    <w:rsid w:val="00496E3A"/>
    <w:rsid w:val="0049718B"/>
    <w:rsid w:val="0049722C"/>
    <w:rsid w:val="004A0862"/>
    <w:rsid w:val="004A1AEB"/>
    <w:rsid w:val="004A4606"/>
    <w:rsid w:val="004A4EA7"/>
    <w:rsid w:val="004A58E2"/>
    <w:rsid w:val="004A603B"/>
    <w:rsid w:val="004A604F"/>
    <w:rsid w:val="004A6E63"/>
    <w:rsid w:val="004A7910"/>
    <w:rsid w:val="004B102B"/>
    <w:rsid w:val="004B28EC"/>
    <w:rsid w:val="004B31B2"/>
    <w:rsid w:val="004B3261"/>
    <w:rsid w:val="004B3B2F"/>
    <w:rsid w:val="004B3EB2"/>
    <w:rsid w:val="004B4E98"/>
    <w:rsid w:val="004B50D9"/>
    <w:rsid w:val="004B65AB"/>
    <w:rsid w:val="004C1B95"/>
    <w:rsid w:val="004C5CBB"/>
    <w:rsid w:val="004C7AF4"/>
    <w:rsid w:val="004D2A2F"/>
    <w:rsid w:val="004D40BC"/>
    <w:rsid w:val="004D575A"/>
    <w:rsid w:val="004E197F"/>
    <w:rsid w:val="004E2C55"/>
    <w:rsid w:val="004E2EFA"/>
    <w:rsid w:val="004E5208"/>
    <w:rsid w:val="004F0BF2"/>
    <w:rsid w:val="004F1A2D"/>
    <w:rsid w:val="004F1D72"/>
    <w:rsid w:val="004F4901"/>
    <w:rsid w:val="004F4A38"/>
    <w:rsid w:val="004F61F1"/>
    <w:rsid w:val="004F7E81"/>
    <w:rsid w:val="00500411"/>
    <w:rsid w:val="00502573"/>
    <w:rsid w:val="00507511"/>
    <w:rsid w:val="00510180"/>
    <w:rsid w:val="00512575"/>
    <w:rsid w:val="0051287E"/>
    <w:rsid w:val="005167BF"/>
    <w:rsid w:val="0052167A"/>
    <w:rsid w:val="00523922"/>
    <w:rsid w:val="00524295"/>
    <w:rsid w:val="00524C93"/>
    <w:rsid w:val="005252A7"/>
    <w:rsid w:val="005268A3"/>
    <w:rsid w:val="00531016"/>
    <w:rsid w:val="00531397"/>
    <w:rsid w:val="00532D66"/>
    <w:rsid w:val="0053354A"/>
    <w:rsid w:val="005367A3"/>
    <w:rsid w:val="005367BE"/>
    <w:rsid w:val="00536E2D"/>
    <w:rsid w:val="00537457"/>
    <w:rsid w:val="005447DF"/>
    <w:rsid w:val="00545774"/>
    <w:rsid w:val="0055125E"/>
    <w:rsid w:val="005519C5"/>
    <w:rsid w:val="00551D8C"/>
    <w:rsid w:val="005526E5"/>
    <w:rsid w:val="0055283D"/>
    <w:rsid w:val="00552FE8"/>
    <w:rsid w:val="00554797"/>
    <w:rsid w:val="005549AF"/>
    <w:rsid w:val="0055591B"/>
    <w:rsid w:val="005578FC"/>
    <w:rsid w:val="00557F8E"/>
    <w:rsid w:val="005658CA"/>
    <w:rsid w:val="00565D32"/>
    <w:rsid w:val="00567B21"/>
    <w:rsid w:val="00571AEB"/>
    <w:rsid w:val="00572C96"/>
    <w:rsid w:val="00573D3B"/>
    <w:rsid w:val="00574002"/>
    <w:rsid w:val="0057713A"/>
    <w:rsid w:val="005843F2"/>
    <w:rsid w:val="00585A49"/>
    <w:rsid w:val="00585F80"/>
    <w:rsid w:val="0058645C"/>
    <w:rsid w:val="00587DB1"/>
    <w:rsid w:val="00590648"/>
    <w:rsid w:val="00592215"/>
    <w:rsid w:val="00594D9F"/>
    <w:rsid w:val="00594EBE"/>
    <w:rsid w:val="00597C5A"/>
    <w:rsid w:val="005A0147"/>
    <w:rsid w:val="005A06B8"/>
    <w:rsid w:val="005A0C08"/>
    <w:rsid w:val="005A0D4A"/>
    <w:rsid w:val="005B07BE"/>
    <w:rsid w:val="005B1432"/>
    <w:rsid w:val="005B380B"/>
    <w:rsid w:val="005B3BC6"/>
    <w:rsid w:val="005C0690"/>
    <w:rsid w:val="005C0990"/>
    <w:rsid w:val="005C0A47"/>
    <w:rsid w:val="005C2065"/>
    <w:rsid w:val="005C366A"/>
    <w:rsid w:val="005C378E"/>
    <w:rsid w:val="005C56D8"/>
    <w:rsid w:val="005C77ED"/>
    <w:rsid w:val="005C7A88"/>
    <w:rsid w:val="005D041C"/>
    <w:rsid w:val="005D351A"/>
    <w:rsid w:val="005D5697"/>
    <w:rsid w:val="005D6E5A"/>
    <w:rsid w:val="005D7752"/>
    <w:rsid w:val="005E4696"/>
    <w:rsid w:val="005E56F0"/>
    <w:rsid w:val="005E5E7E"/>
    <w:rsid w:val="005E6C88"/>
    <w:rsid w:val="005F1A35"/>
    <w:rsid w:val="005F4693"/>
    <w:rsid w:val="005F65E3"/>
    <w:rsid w:val="005F66D2"/>
    <w:rsid w:val="005F6CA6"/>
    <w:rsid w:val="005F7E51"/>
    <w:rsid w:val="00600871"/>
    <w:rsid w:val="00603AE3"/>
    <w:rsid w:val="00605A29"/>
    <w:rsid w:val="00606B82"/>
    <w:rsid w:val="00611028"/>
    <w:rsid w:val="00615DD0"/>
    <w:rsid w:val="00617588"/>
    <w:rsid w:val="00624E21"/>
    <w:rsid w:val="00625EB3"/>
    <w:rsid w:val="006271D7"/>
    <w:rsid w:val="00630005"/>
    <w:rsid w:val="00630E2B"/>
    <w:rsid w:val="006338DC"/>
    <w:rsid w:val="00634CF0"/>
    <w:rsid w:val="00634FF0"/>
    <w:rsid w:val="00636A72"/>
    <w:rsid w:val="00636E13"/>
    <w:rsid w:val="00637668"/>
    <w:rsid w:val="006402E5"/>
    <w:rsid w:val="00642BD6"/>
    <w:rsid w:val="0064463F"/>
    <w:rsid w:val="006452D7"/>
    <w:rsid w:val="00647556"/>
    <w:rsid w:val="006502E6"/>
    <w:rsid w:val="00653AD4"/>
    <w:rsid w:val="00655946"/>
    <w:rsid w:val="006627D2"/>
    <w:rsid w:val="00662ACE"/>
    <w:rsid w:val="00662DE7"/>
    <w:rsid w:val="00663AD5"/>
    <w:rsid w:val="0066498B"/>
    <w:rsid w:val="00665805"/>
    <w:rsid w:val="00667E04"/>
    <w:rsid w:val="006700CB"/>
    <w:rsid w:val="00670378"/>
    <w:rsid w:val="00673927"/>
    <w:rsid w:val="00673A40"/>
    <w:rsid w:val="00673FB3"/>
    <w:rsid w:val="00676628"/>
    <w:rsid w:val="00676D70"/>
    <w:rsid w:val="006807D8"/>
    <w:rsid w:val="00681770"/>
    <w:rsid w:val="00683279"/>
    <w:rsid w:val="00684CC7"/>
    <w:rsid w:val="006851C2"/>
    <w:rsid w:val="0068761E"/>
    <w:rsid w:val="00687FA1"/>
    <w:rsid w:val="0069230C"/>
    <w:rsid w:val="00692C63"/>
    <w:rsid w:val="006930D8"/>
    <w:rsid w:val="006930F5"/>
    <w:rsid w:val="0069569E"/>
    <w:rsid w:val="00696815"/>
    <w:rsid w:val="006A0845"/>
    <w:rsid w:val="006A1A69"/>
    <w:rsid w:val="006A5AFD"/>
    <w:rsid w:val="006A7B04"/>
    <w:rsid w:val="006A7D67"/>
    <w:rsid w:val="006B1596"/>
    <w:rsid w:val="006B19FB"/>
    <w:rsid w:val="006B4C17"/>
    <w:rsid w:val="006C5915"/>
    <w:rsid w:val="006C76CD"/>
    <w:rsid w:val="006C7B89"/>
    <w:rsid w:val="006D12FA"/>
    <w:rsid w:val="006D26B3"/>
    <w:rsid w:val="006D291C"/>
    <w:rsid w:val="006D2C56"/>
    <w:rsid w:val="006D3085"/>
    <w:rsid w:val="006D4926"/>
    <w:rsid w:val="006D4F7B"/>
    <w:rsid w:val="006D5AA9"/>
    <w:rsid w:val="006E0938"/>
    <w:rsid w:val="006E0EA5"/>
    <w:rsid w:val="006E1C55"/>
    <w:rsid w:val="006E2554"/>
    <w:rsid w:val="006E3435"/>
    <w:rsid w:val="006E3D79"/>
    <w:rsid w:val="006E421D"/>
    <w:rsid w:val="006E52C8"/>
    <w:rsid w:val="006E546B"/>
    <w:rsid w:val="006E54FA"/>
    <w:rsid w:val="006E634C"/>
    <w:rsid w:val="006E70DD"/>
    <w:rsid w:val="006F0135"/>
    <w:rsid w:val="006F3C9A"/>
    <w:rsid w:val="006F43A1"/>
    <w:rsid w:val="006F5A69"/>
    <w:rsid w:val="006F7195"/>
    <w:rsid w:val="006F7FBE"/>
    <w:rsid w:val="0070049F"/>
    <w:rsid w:val="00703126"/>
    <w:rsid w:val="007034AF"/>
    <w:rsid w:val="00704E42"/>
    <w:rsid w:val="007053B9"/>
    <w:rsid w:val="00706595"/>
    <w:rsid w:val="00707477"/>
    <w:rsid w:val="007076B2"/>
    <w:rsid w:val="00710168"/>
    <w:rsid w:val="00711D88"/>
    <w:rsid w:val="00712D1C"/>
    <w:rsid w:val="00713141"/>
    <w:rsid w:val="007131A4"/>
    <w:rsid w:val="00713A02"/>
    <w:rsid w:val="0071770D"/>
    <w:rsid w:val="007220F7"/>
    <w:rsid w:val="00723832"/>
    <w:rsid w:val="00725537"/>
    <w:rsid w:val="007257A2"/>
    <w:rsid w:val="00725B73"/>
    <w:rsid w:val="00726876"/>
    <w:rsid w:val="0072758F"/>
    <w:rsid w:val="0072798D"/>
    <w:rsid w:val="00731589"/>
    <w:rsid w:val="00731F67"/>
    <w:rsid w:val="00731F9F"/>
    <w:rsid w:val="00732C34"/>
    <w:rsid w:val="0073336F"/>
    <w:rsid w:val="00734AC1"/>
    <w:rsid w:val="00736EAD"/>
    <w:rsid w:val="00736FBB"/>
    <w:rsid w:val="00737F46"/>
    <w:rsid w:val="00741437"/>
    <w:rsid w:val="00744931"/>
    <w:rsid w:val="00746522"/>
    <w:rsid w:val="00747407"/>
    <w:rsid w:val="00747528"/>
    <w:rsid w:val="00747F96"/>
    <w:rsid w:val="00750D30"/>
    <w:rsid w:val="00751EF5"/>
    <w:rsid w:val="00752DA9"/>
    <w:rsid w:val="00754160"/>
    <w:rsid w:val="00754A6B"/>
    <w:rsid w:val="00755C25"/>
    <w:rsid w:val="0075693D"/>
    <w:rsid w:val="00756B74"/>
    <w:rsid w:val="00756F06"/>
    <w:rsid w:val="00761551"/>
    <w:rsid w:val="007616F4"/>
    <w:rsid w:val="007655B3"/>
    <w:rsid w:val="00766A9C"/>
    <w:rsid w:val="007674C9"/>
    <w:rsid w:val="00767B63"/>
    <w:rsid w:val="00767FE6"/>
    <w:rsid w:val="007729E7"/>
    <w:rsid w:val="0077333C"/>
    <w:rsid w:val="00773B85"/>
    <w:rsid w:val="00773EA3"/>
    <w:rsid w:val="00775CE2"/>
    <w:rsid w:val="0078143D"/>
    <w:rsid w:val="0078230C"/>
    <w:rsid w:val="007840C7"/>
    <w:rsid w:val="00784884"/>
    <w:rsid w:val="007864A1"/>
    <w:rsid w:val="00787EA5"/>
    <w:rsid w:val="007900BF"/>
    <w:rsid w:val="00792A59"/>
    <w:rsid w:val="00792EF6"/>
    <w:rsid w:val="00793989"/>
    <w:rsid w:val="00795562"/>
    <w:rsid w:val="007961A2"/>
    <w:rsid w:val="007974EA"/>
    <w:rsid w:val="007A280B"/>
    <w:rsid w:val="007A3E1E"/>
    <w:rsid w:val="007A6F88"/>
    <w:rsid w:val="007A70A4"/>
    <w:rsid w:val="007A7253"/>
    <w:rsid w:val="007A72B7"/>
    <w:rsid w:val="007A7491"/>
    <w:rsid w:val="007B2EA2"/>
    <w:rsid w:val="007B3FAE"/>
    <w:rsid w:val="007B4A9C"/>
    <w:rsid w:val="007B4C25"/>
    <w:rsid w:val="007B4EE3"/>
    <w:rsid w:val="007B602E"/>
    <w:rsid w:val="007C049C"/>
    <w:rsid w:val="007C443F"/>
    <w:rsid w:val="007C6B58"/>
    <w:rsid w:val="007D12B9"/>
    <w:rsid w:val="007D17A3"/>
    <w:rsid w:val="007D2168"/>
    <w:rsid w:val="007D42C2"/>
    <w:rsid w:val="007D4363"/>
    <w:rsid w:val="007D4B1A"/>
    <w:rsid w:val="007D7556"/>
    <w:rsid w:val="007E083D"/>
    <w:rsid w:val="007E0900"/>
    <w:rsid w:val="007E2901"/>
    <w:rsid w:val="007E3D79"/>
    <w:rsid w:val="007E5552"/>
    <w:rsid w:val="007E698B"/>
    <w:rsid w:val="007E6BBE"/>
    <w:rsid w:val="007F5F1E"/>
    <w:rsid w:val="007F667E"/>
    <w:rsid w:val="00800280"/>
    <w:rsid w:val="008011DD"/>
    <w:rsid w:val="008024C4"/>
    <w:rsid w:val="00803990"/>
    <w:rsid w:val="00804480"/>
    <w:rsid w:val="00804809"/>
    <w:rsid w:val="00806678"/>
    <w:rsid w:val="00807368"/>
    <w:rsid w:val="00810113"/>
    <w:rsid w:val="00810419"/>
    <w:rsid w:val="00810539"/>
    <w:rsid w:val="008105BC"/>
    <w:rsid w:val="00810C20"/>
    <w:rsid w:val="008115A6"/>
    <w:rsid w:val="00814DFD"/>
    <w:rsid w:val="00815EA3"/>
    <w:rsid w:val="00820D47"/>
    <w:rsid w:val="00820DD6"/>
    <w:rsid w:val="00820EC7"/>
    <w:rsid w:val="008214D6"/>
    <w:rsid w:val="00826C1C"/>
    <w:rsid w:val="00827CC8"/>
    <w:rsid w:val="00830EF9"/>
    <w:rsid w:val="008324BE"/>
    <w:rsid w:val="00832721"/>
    <w:rsid w:val="00833657"/>
    <w:rsid w:val="00834023"/>
    <w:rsid w:val="00834CCD"/>
    <w:rsid w:val="008350E5"/>
    <w:rsid w:val="0083737A"/>
    <w:rsid w:val="008377B9"/>
    <w:rsid w:val="00837AE4"/>
    <w:rsid w:val="00837ECA"/>
    <w:rsid w:val="0084080B"/>
    <w:rsid w:val="00841BE7"/>
    <w:rsid w:val="00842063"/>
    <w:rsid w:val="00842785"/>
    <w:rsid w:val="008431AA"/>
    <w:rsid w:val="00845881"/>
    <w:rsid w:val="008471FD"/>
    <w:rsid w:val="0084732D"/>
    <w:rsid w:val="00851C3E"/>
    <w:rsid w:val="00852873"/>
    <w:rsid w:val="008532AF"/>
    <w:rsid w:val="008533FF"/>
    <w:rsid w:val="00854712"/>
    <w:rsid w:val="00856516"/>
    <w:rsid w:val="008568C1"/>
    <w:rsid w:val="00857B74"/>
    <w:rsid w:val="0086469F"/>
    <w:rsid w:val="008672AF"/>
    <w:rsid w:val="00871021"/>
    <w:rsid w:val="0087531A"/>
    <w:rsid w:val="00876D4B"/>
    <w:rsid w:val="00876DBB"/>
    <w:rsid w:val="00876FE0"/>
    <w:rsid w:val="00880970"/>
    <w:rsid w:val="00881E69"/>
    <w:rsid w:val="00886CF1"/>
    <w:rsid w:val="0088799F"/>
    <w:rsid w:val="00887D76"/>
    <w:rsid w:val="00890F93"/>
    <w:rsid w:val="008921C3"/>
    <w:rsid w:val="00892621"/>
    <w:rsid w:val="00892BAA"/>
    <w:rsid w:val="0089358E"/>
    <w:rsid w:val="00895B6E"/>
    <w:rsid w:val="00896F7F"/>
    <w:rsid w:val="008A01E5"/>
    <w:rsid w:val="008A2D95"/>
    <w:rsid w:val="008A32B9"/>
    <w:rsid w:val="008A3995"/>
    <w:rsid w:val="008A3E8E"/>
    <w:rsid w:val="008A4136"/>
    <w:rsid w:val="008A6D13"/>
    <w:rsid w:val="008B386A"/>
    <w:rsid w:val="008B40ED"/>
    <w:rsid w:val="008B5157"/>
    <w:rsid w:val="008C1096"/>
    <w:rsid w:val="008C377A"/>
    <w:rsid w:val="008C6118"/>
    <w:rsid w:val="008C72C3"/>
    <w:rsid w:val="008D0ACA"/>
    <w:rsid w:val="008D136E"/>
    <w:rsid w:val="008D44FD"/>
    <w:rsid w:val="008D4DDC"/>
    <w:rsid w:val="008D5CC9"/>
    <w:rsid w:val="008D66F1"/>
    <w:rsid w:val="008E22F4"/>
    <w:rsid w:val="008E3A3D"/>
    <w:rsid w:val="008E4C26"/>
    <w:rsid w:val="008E5D36"/>
    <w:rsid w:val="008F0A21"/>
    <w:rsid w:val="008F1091"/>
    <w:rsid w:val="008F19DE"/>
    <w:rsid w:val="008F28B3"/>
    <w:rsid w:val="008F33E1"/>
    <w:rsid w:val="008F443B"/>
    <w:rsid w:val="008F4D15"/>
    <w:rsid w:val="008F5915"/>
    <w:rsid w:val="008F62AC"/>
    <w:rsid w:val="00901503"/>
    <w:rsid w:val="00902A12"/>
    <w:rsid w:val="00905976"/>
    <w:rsid w:val="009158D6"/>
    <w:rsid w:val="00916653"/>
    <w:rsid w:val="00917198"/>
    <w:rsid w:val="009176C6"/>
    <w:rsid w:val="00917E6E"/>
    <w:rsid w:val="00920F34"/>
    <w:rsid w:val="00922117"/>
    <w:rsid w:val="009234E5"/>
    <w:rsid w:val="00923689"/>
    <w:rsid w:val="00923F60"/>
    <w:rsid w:val="00933C7C"/>
    <w:rsid w:val="009431AF"/>
    <w:rsid w:val="0094370D"/>
    <w:rsid w:val="009441C5"/>
    <w:rsid w:val="00950C7E"/>
    <w:rsid w:val="009510B0"/>
    <w:rsid w:val="00952CF7"/>
    <w:rsid w:val="0095438E"/>
    <w:rsid w:val="009624F7"/>
    <w:rsid w:val="00962523"/>
    <w:rsid w:val="00962A5C"/>
    <w:rsid w:val="00963F63"/>
    <w:rsid w:val="0096401D"/>
    <w:rsid w:val="009647AE"/>
    <w:rsid w:val="00965778"/>
    <w:rsid w:val="0096631E"/>
    <w:rsid w:val="00966F19"/>
    <w:rsid w:val="00971EB9"/>
    <w:rsid w:val="0097268F"/>
    <w:rsid w:val="009760B3"/>
    <w:rsid w:val="00977274"/>
    <w:rsid w:val="009815E0"/>
    <w:rsid w:val="00987100"/>
    <w:rsid w:val="00987F44"/>
    <w:rsid w:val="00996D8B"/>
    <w:rsid w:val="009A5F0D"/>
    <w:rsid w:val="009A666D"/>
    <w:rsid w:val="009B3FC0"/>
    <w:rsid w:val="009C0791"/>
    <w:rsid w:val="009C169A"/>
    <w:rsid w:val="009C17B4"/>
    <w:rsid w:val="009C19A3"/>
    <w:rsid w:val="009C511C"/>
    <w:rsid w:val="009D08F7"/>
    <w:rsid w:val="009D684D"/>
    <w:rsid w:val="009E022C"/>
    <w:rsid w:val="009E0DDD"/>
    <w:rsid w:val="009E117F"/>
    <w:rsid w:val="009E3E1C"/>
    <w:rsid w:val="009E51BF"/>
    <w:rsid w:val="009E5FFE"/>
    <w:rsid w:val="009E70D2"/>
    <w:rsid w:val="009F0064"/>
    <w:rsid w:val="009F284D"/>
    <w:rsid w:val="009F5E84"/>
    <w:rsid w:val="00A02156"/>
    <w:rsid w:val="00A03650"/>
    <w:rsid w:val="00A0525A"/>
    <w:rsid w:val="00A0525E"/>
    <w:rsid w:val="00A06F76"/>
    <w:rsid w:val="00A076D0"/>
    <w:rsid w:val="00A078BC"/>
    <w:rsid w:val="00A116B4"/>
    <w:rsid w:val="00A119C3"/>
    <w:rsid w:val="00A122A5"/>
    <w:rsid w:val="00A12E22"/>
    <w:rsid w:val="00A14DB9"/>
    <w:rsid w:val="00A166A5"/>
    <w:rsid w:val="00A16D48"/>
    <w:rsid w:val="00A2097F"/>
    <w:rsid w:val="00A2490D"/>
    <w:rsid w:val="00A25976"/>
    <w:rsid w:val="00A278FE"/>
    <w:rsid w:val="00A3030A"/>
    <w:rsid w:val="00A3055D"/>
    <w:rsid w:val="00A34360"/>
    <w:rsid w:val="00A35F13"/>
    <w:rsid w:val="00A35F5B"/>
    <w:rsid w:val="00A40F59"/>
    <w:rsid w:val="00A415F9"/>
    <w:rsid w:val="00A41E6B"/>
    <w:rsid w:val="00A424EE"/>
    <w:rsid w:val="00A43080"/>
    <w:rsid w:val="00A433F4"/>
    <w:rsid w:val="00A43EBF"/>
    <w:rsid w:val="00A4613D"/>
    <w:rsid w:val="00A5298C"/>
    <w:rsid w:val="00A5650A"/>
    <w:rsid w:val="00A5666C"/>
    <w:rsid w:val="00A57A3A"/>
    <w:rsid w:val="00A57A97"/>
    <w:rsid w:val="00A62942"/>
    <w:rsid w:val="00A63EFA"/>
    <w:rsid w:val="00A66336"/>
    <w:rsid w:val="00A672CA"/>
    <w:rsid w:val="00A67721"/>
    <w:rsid w:val="00A71321"/>
    <w:rsid w:val="00A73A9E"/>
    <w:rsid w:val="00A74866"/>
    <w:rsid w:val="00A752F4"/>
    <w:rsid w:val="00A75B71"/>
    <w:rsid w:val="00A76BBA"/>
    <w:rsid w:val="00A77CF4"/>
    <w:rsid w:val="00A8021E"/>
    <w:rsid w:val="00A8385F"/>
    <w:rsid w:val="00A84BE1"/>
    <w:rsid w:val="00A903E6"/>
    <w:rsid w:val="00A90EFE"/>
    <w:rsid w:val="00A91C11"/>
    <w:rsid w:val="00A9301C"/>
    <w:rsid w:val="00A9404A"/>
    <w:rsid w:val="00A9473C"/>
    <w:rsid w:val="00A96C66"/>
    <w:rsid w:val="00A979C7"/>
    <w:rsid w:val="00A97D40"/>
    <w:rsid w:val="00A97FC3"/>
    <w:rsid w:val="00AA2BD7"/>
    <w:rsid w:val="00AA336C"/>
    <w:rsid w:val="00AB002B"/>
    <w:rsid w:val="00AB2CA8"/>
    <w:rsid w:val="00AB33AA"/>
    <w:rsid w:val="00AB400D"/>
    <w:rsid w:val="00AC076B"/>
    <w:rsid w:val="00AC0C1B"/>
    <w:rsid w:val="00AC23BE"/>
    <w:rsid w:val="00AC24AB"/>
    <w:rsid w:val="00AD0BA6"/>
    <w:rsid w:val="00AD1F8C"/>
    <w:rsid w:val="00AD2D29"/>
    <w:rsid w:val="00AD3E37"/>
    <w:rsid w:val="00AE0787"/>
    <w:rsid w:val="00AE578A"/>
    <w:rsid w:val="00AE7830"/>
    <w:rsid w:val="00AF023F"/>
    <w:rsid w:val="00AF06E9"/>
    <w:rsid w:val="00AF2AC1"/>
    <w:rsid w:val="00AF3FCA"/>
    <w:rsid w:val="00AF483C"/>
    <w:rsid w:val="00AF48C2"/>
    <w:rsid w:val="00AF5167"/>
    <w:rsid w:val="00AF674F"/>
    <w:rsid w:val="00B00B76"/>
    <w:rsid w:val="00B01996"/>
    <w:rsid w:val="00B03248"/>
    <w:rsid w:val="00B13074"/>
    <w:rsid w:val="00B14F00"/>
    <w:rsid w:val="00B17DE0"/>
    <w:rsid w:val="00B22E0E"/>
    <w:rsid w:val="00B25E46"/>
    <w:rsid w:val="00B2601F"/>
    <w:rsid w:val="00B2749C"/>
    <w:rsid w:val="00B32E42"/>
    <w:rsid w:val="00B33AC8"/>
    <w:rsid w:val="00B3417F"/>
    <w:rsid w:val="00B348CB"/>
    <w:rsid w:val="00B3569E"/>
    <w:rsid w:val="00B35C51"/>
    <w:rsid w:val="00B36FE2"/>
    <w:rsid w:val="00B40540"/>
    <w:rsid w:val="00B40D69"/>
    <w:rsid w:val="00B45B36"/>
    <w:rsid w:val="00B47C4A"/>
    <w:rsid w:val="00B50D39"/>
    <w:rsid w:val="00B52C29"/>
    <w:rsid w:val="00B539D7"/>
    <w:rsid w:val="00B53A00"/>
    <w:rsid w:val="00B54ABF"/>
    <w:rsid w:val="00B5762E"/>
    <w:rsid w:val="00B628E9"/>
    <w:rsid w:val="00B65181"/>
    <w:rsid w:val="00B708CF"/>
    <w:rsid w:val="00B7472A"/>
    <w:rsid w:val="00B74B0A"/>
    <w:rsid w:val="00B762BA"/>
    <w:rsid w:val="00B76473"/>
    <w:rsid w:val="00B76985"/>
    <w:rsid w:val="00B85262"/>
    <w:rsid w:val="00B8534E"/>
    <w:rsid w:val="00B85C7D"/>
    <w:rsid w:val="00B85EEA"/>
    <w:rsid w:val="00B86526"/>
    <w:rsid w:val="00B86CED"/>
    <w:rsid w:val="00B902A1"/>
    <w:rsid w:val="00B907E6"/>
    <w:rsid w:val="00B9227D"/>
    <w:rsid w:val="00B93E86"/>
    <w:rsid w:val="00B9405E"/>
    <w:rsid w:val="00B94B9A"/>
    <w:rsid w:val="00B94DD5"/>
    <w:rsid w:val="00B953F3"/>
    <w:rsid w:val="00BA0E04"/>
    <w:rsid w:val="00BA1193"/>
    <w:rsid w:val="00BA339D"/>
    <w:rsid w:val="00BA3C6F"/>
    <w:rsid w:val="00BA3E18"/>
    <w:rsid w:val="00BA43EB"/>
    <w:rsid w:val="00BA4C11"/>
    <w:rsid w:val="00BA63E7"/>
    <w:rsid w:val="00BB3604"/>
    <w:rsid w:val="00BB3CD6"/>
    <w:rsid w:val="00BB6753"/>
    <w:rsid w:val="00BC0E77"/>
    <w:rsid w:val="00BC12EF"/>
    <w:rsid w:val="00BC1E13"/>
    <w:rsid w:val="00BC26F7"/>
    <w:rsid w:val="00BC2882"/>
    <w:rsid w:val="00BC34AA"/>
    <w:rsid w:val="00BC4DB4"/>
    <w:rsid w:val="00BC4EEF"/>
    <w:rsid w:val="00BC5175"/>
    <w:rsid w:val="00BC5433"/>
    <w:rsid w:val="00BC5B97"/>
    <w:rsid w:val="00BC753C"/>
    <w:rsid w:val="00BD029C"/>
    <w:rsid w:val="00BD4790"/>
    <w:rsid w:val="00BD5A0C"/>
    <w:rsid w:val="00BD6692"/>
    <w:rsid w:val="00BD67F1"/>
    <w:rsid w:val="00BD7A81"/>
    <w:rsid w:val="00BD7E15"/>
    <w:rsid w:val="00BE1632"/>
    <w:rsid w:val="00BE2272"/>
    <w:rsid w:val="00BE3BCA"/>
    <w:rsid w:val="00BE4716"/>
    <w:rsid w:val="00BE59AB"/>
    <w:rsid w:val="00BF2406"/>
    <w:rsid w:val="00BF3564"/>
    <w:rsid w:val="00BF5C00"/>
    <w:rsid w:val="00BF7640"/>
    <w:rsid w:val="00C005FF"/>
    <w:rsid w:val="00C02FB8"/>
    <w:rsid w:val="00C03A31"/>
    <w:rsid w:val="00C03DF3"/>
    <w:rsid w:val="00C04955"/>
    <w:rsid w:val="00C06C07"/>
    <w:rsid w:val="00C10A3E"/>
    <w:rsid w:val="00C1145A"/>
    <w:rsid w:val="00C11EA4"/>
    <w:rsid w:val="00C13817"/>
    <w:rsid w:val="00C13E06"/>
    <w:rsid w:val="00C16855"/>
    <w:rsid w:val="00C21865"/>
    <w:rsid w:val="00C226CA"/>
    <w:rsid w:val="00C24150"/>
    <w:rsid w:val="00C27D5D"/>
    <w:rsid w:val="00C33627"/>
    <w:rsid w:val="00C350FE"/>
    <w:rsid w:val="00C362E4"/>
    <w:rsid w:val="00C378F7"/>
    <w:rsid w:val="00C37F45"/>
    <w:rsid w:val="00C40AC5"/>
    <w:rsid w:val="00C45428"/>
    <w:rsid w:val="00C467B9"/>
    <w:rsid w:val="00C46D38"/>
    <w:rsid w:val="00C46EB3"/>
    <w:rsid w:val="00C473F0"/>
    <w:rsid w:val="00C502EC"/>
    <w:rsid w:val="00C50DC9"/>
    <w:rsid w:val="00C515B1"/>
    <w:rsid w:val="00C51834"/>
    <w:rsid w:val="00C51A47"/>
    <w:rsid w:val="00C520F5"/>
    <w:rsid w:val="00C5266A"/>
    <w:rsid w:val="00C52DD0"/>
    <w:rsid w:val="00C57D38"/>
    <w:rsid w:val="00C60351"/>
    <w:rsid w:val="00C60C6D"/>
    <w:rsid w:val="00C61D99"/>
    <w:rsid w:val="00C62B74"/>
    <w:rsid w:val="00C660D8"/>
    <w:rsid w:val="00C6636C"/>
    <w:rsid w:val="00C66F3A"/>
    <w:rsid w:val="00C71198"/>
    <w:rsid w:val="00C72BB0"/>
    <w:rsid w:val="00C742E8"/>
    <w:rsid w:val="00C74C5F"/>
    <w:rsid w:val="00C80569"/>
    <w:rsid w:val="00C81033"/>
    <w:rsid w:val="00C83683"/>
    <w:rsid w:val="00C862CD"/>
    <w:rsid w:val="00C8646D"/>
    <w:rsid w:val="00C86605"/>
    <w:rsid w:val="00C8784B"/>
    <w:rsid w:val="00C93D5D"/>
    <w:rsid w:val="00C94466"/>
    <w:rsid w:val="00C95B87"/>
    <w:rsid w:val="00C96C69"/>
    <w:rsid w:val="00CA0715"/>
    <w:rsid w:val="00CA4E9D"/>
    <w:rsid w:val="00CA4F38"/>
    <w:rsid w:val="00CA62D8"/>
    <w:rsid w:val="00CB0148"/>
    <w:rsid w:val="00CB0DF8"/>
    <w:rsid w:val="00CB3740"/>
    <w:rsid w:val="00CB6B83"/>
    <w:rsid w:val="00CB7815"/>
    <w:rsid w:val="00CC0125"/>
    <w:rsid w:val="00CC120E"/>
    <w:rsid w:val="00CC1FED"/>
    <w:rsid w:val="00CC2F5B"/>
    <w:rsid w:val="00CC2F67"/>
    <w:rsid w:val="00CC39C5"/>
    <w:rsid w:val="00CC3D05"/>
    <w:rsid w:val="00CC3F9C"/>
    <w:rsid w:val="00CC4D61"/>
    <w:rsid w:val="00CC5695"/>
    <w:rsid w:val="00CC5B62"/>
    <w:rsid w:val="00CC7CCA"/>
    <w:rsid w:val="00CD0F4C"/>
    <w:rsid w:val="00CD16B7"/>
    <w:rsid w:val="00CD2C0B"/>
    <w:rsid w:val="00CD2CD9"/>
    <w:rsid w:val="00CD4E46"/>
    <w:rsid w:val="00CD6340"/>
    <w:rsid w:val="00CE30A0"/>
    <w:rsid w:val="00CE34BC"/>
    <w:rsid w:val="00CE6C57"/>
    <w:rsid w:val="00CF0D3E"/>
    <w:rsid w:val="00CF4000"/>
    <w:rsid w:val="00CF4633"/>
    <w:rsid w:val="00CF6985"/>
    <w:rsid w:val="00D0053C"/>
    <w:rsid w:val="00D03891"/>
    <w:rsid w:val="00D064B0"/>
    <w:rsid w:val="00D068B1"/>
    <w:rsid w:val="00D1064F"/>
    <w:rsid w:val="00D10CD6"/>
    <w:rsid w:val="00D124E6"/>
    <w:rsid w:val="00D14079"/>
    <w:rsid w:val="00D145F6"/>
    <w:rsid w:val="00D17DA8"/>
    <w:rsid w:val="00D218E3"/>
    <w:rsid w:val="00D23A9A"/>
    <w:rsid w:val="00D242DB"/>
    <w:rsid w:val="00D24774"/>
    <w:rsid w:val="00D26156"/>
    <w:rsid w:val="00D315F7"/>
    <w:rsid w:val="00D331EE"/>
    <w:rsid w:val="00D37DFA"/>
    <w:rsid w:val="00D406E6"/>
    <w:rsid w:val="00D40BEE"/>
    <w:rsid w:val="00D41CFA"/>
    <w:rsid w:val="00D433CB"/>
    <w:rsid w:val="00D43FC9"/>
    <w:rsid w:val="00D45852"/>
    <w:rsid w:val="00D45A7C"/>
    <w:rsid w:val="00D4608B"/>
    <w:rsid w:val="00D46CB4"/>
    <w:rsid w:val="00D4769E"/>
    <w:rsid w:val="00D52DDE"/>
    <w:rsid w:val="00D531C0"/>
    <w:rsid w:val="00D5359B"/>
    <w:rsid w:val="00D53D83"/>
    <w:rsid w:val="00D62511"/>
    <w:rsid w:val="00D62E34"/>
    <w:rsid w:val="00D67434"/>
    <w:rsid w:val="00D67558"/>
    <w:rsid w:val="00D67A53"/>
    <w:rsid w:val="00D70B3B"/>
    <w:rsid w:val="00D712AF"/>
    <w:rsid w:val="00D727BE"/>
    <w:rsid w:val="00D76E77"/>
    <w:rsid w:val="00D84F10"/>
    <w:rsid w:val="00D85C23"/>
    <w:rsid w:val="00D8731F"/>
    <w:rsid w:val="00D903FF"/>
    <w:rsid w:val="00D90581"/>
    <w:rsid w:val="00D918B2"/>
    <w:rsid w:val="00D94030"/>
    <w:rsid w:val="00D944D2"/>
    <w:rsid w:val="00D94832"/>
    <w:rsid w:val="00DA0253"/>
    <w:rsid w:val="00DA11D6"/>
    <w:rsid w:val="00DA1916"/>
    <w:rsid w:val="00DA1D32"/>
    <w:rsid w:val="00DA6F91"/>
    <w:rsid w:val="00DA7CE4"/>
    <w:rsid w:val="00DB1755"/>
    <w:rsid w:val="00DB440C"/>
    <w:rsid w:val="00DC0BDE"/>
    <w:rsid w:val="00DC1A93"/>
    <w:rsid w:val="00DC68B2"/>
    <w:rsid w:val="00DC6CBD"/>
    <w:rsid w:val="00DC6CDC"/>
    <w:rsid w:val="00DC76BF"/>
    <w:rsid w:val="00DD304B"/>
    <w:rsid w:val="00DD46F5"/>
    <w:rsid w:val="00DD5D0E"/>
    <w:rsid w:val="00DE0743"/>
    <w:rsid w:val="00DE1D2E"/>
    <w:rsid w:val="00DE22C0"/>
    <w:rsid w:val="00DE38A2"/>
    <w:rsid w:val="00DE38F4"/>
    <w:rsid w:val="00DE59C0"/>
    <w:rsid w:val="00DF0853"/>
    <w:rsid w:val="00DF0BC2"/>
    <w:rsid w:val="00DF1680"/>
    <w:rsid w:val="00DF2E33"/>
    <w:rsid w:val="00DF3B85"/>
    <w:rsid w:val="00DF7FC8"/>
    <w:rsid w:val="00E00AD3"/>
    <w:rsid w:val="00E01B5E"/>
    <w:rsid w:val="00E041EC"/>
    <w:rsid w:val="00E049BE"/>
    <w:rsid w:val="00E0500F"/>
    <w:rsid w:val="00E072A0"/>
    <w:rsid w:val="00E07D29"/>
    <w:rsid w:val="00E11713"/>
    <w:rsid w:val="00E12104"/>
    <w:rsid w:val="00E1228E"/>
    <w:rsid w:val="00E12DD3"/>
    <w:rsid w:val="00E13BEB"/>
    <w:rsid w:val="00E14848"/>
    <w:rsid w:val="00E158DD"/>
    <w:rsid w:val="00E15B97"/>
    <w:rsid w:val="00E22EA2"/>
    <w:rsid w:val="00E23313"/>
    <w:rsid w:val="00E24BEE"/>
    <w:rsid w:val="00E275E4"/>
    <w:rsid w:val="00E31C1F"/>
    <w:rsid w:val="00E41CCF"/>
    <w:rsid w:val="00E41CD6"/>
    <w:rsid w:val="00E43C66"/>
    <w:rsid w:val="00E440EF"/>
    <w:rsid w:val="00E4432C"/>
    <w:rsid w:val="00E46243"/>
    <w:rsid w:val="00E46C1D"/>
    <w:rsid w:val="00E4796D"/>
    <w:rsid w:val="00E515D0"/>
    <w:rsid w:val="00E5568B"/>
    <w:rsid w:val="00E57105"/>
    <w:rsid w:val="00E60011"/>
    <w:rsid w:val="00E621E3"/>
    <w:rsid w:val="00E62F71"/>
    <w:rsid w:val="00E63171"/>
    <w:rsid w:val="00E666D9"/>
    <w:rsid w:val="00E700F8"/>
    <w:rsid w:val="00E701AF"/>
    <w:rsid w:val="00E70511"/>
    <w:rsid w:val="00E71BE7"/>
    <w:rsid w:val="00E75A95"/>
    <w:rsid w:val="00E76015"/>
    <w:rsid w:val="00E8180A"/>
    <w:rsid w:val="00E84300"/>
    <w:rsid w:val="00E85CDD"/>
    <w:rsid w:val="00E85E1E"/>
    <w:rsid w:val="00E86106"/>
    <w:rsid w:val="00E86C46"/>
    <w:rsid w:val="00E8713E"/>
    <w:rsid w:val="00E8746A"/>
    <w:rsid w:val="00E90F52"/>
    <w:rsid w:val="00E916AE"/>
    <w:rsid w:val="00E93DFA"/>
    <w:rsid w:val="00E97A16"/>
    <w:rsid w:val="00E97A58"/>
    <w:rsid w:val="00E97DA5"/>
    <w:rsid w:val="00EA38E9"/>
    <w:rsid w:val="00EA5487"/>
    <w:rsid w:val="00EA7072"/>
    <w:rsid w:val="00EA70E6"/>
    <w:rsid w:val="00EB3690"/>
    <w:rsid w:val="00EB528D"/>
    <w:rsid w:val="00EC0E6A"/>
    <w:rsid w:val="00EC13C5"/>
    <w:rsid w:val="00EC3610"/>
    <w:rsid w:val="00EC67F2"/>
    <w:rsid w:val="00ED0580"/>
    <w:rsid w:val="00ED05BA"/>
    <w:rsid w:val="00ED2995"/>
    <w:rsid w:val="00ED65CC"/>
    <w:rsid w:val="00ED67C2"/>
    <w:rsid w:val="00EE0980"/>
    <w:rsid w:val="00EE1679"/>
    <w:rsid w:val="00EE435D"/>
    <w:rsid w:val="00EE6FF5"/>
    <w:rsid w:val="00EF14E7"/>
    <w:rsid w:val="00EF1F20"/>
    <w:rsid w:val="00EF29B5"/>
    <w:rsid w:val="00EF55CB"/>
    <w:rsid w:val="00EF70A1"/>
    <w:rsid w:val="00EF71E0"/>
    <w:rsid w:val="00F02265"/>
    <w:rsid w:val="00F02CA7"/>
    <w:rsid w:val="00F039C5"/>
    <w:rsid w:val="00F0425C"/>
    <w:rsid w:val="00F044E7"/>
    <w:rsid w:val="00F07180"/>
    <w:rsid w:val="00F079A6"/>
    <w:rsid w:val="00F07B2D"/>
    <w:rsid w:val="00F10893"/>
    <w:rsid w:val="00F11054"/>
    <w:rsid w:val="00F14DD5"/>
    <w:rsid w:val="00F14FBD"/>
    <w:rsid w:val="00F15228"/>
    <w:rsid w:val="00F15C9B"/>
    <w:rsid w:val="00F2122C"/>
    <w:rsid w:val="00F216A0"/>
    <w:rsid w:val="00F21EDF"/>
    <w:rsid w:val="00F22381"/>
    <w:rsid w:val="00F2267B"/>
    <w:rsid w:val="00F237BE"/>
    <w:rsid w:val="00F23BBB"/>
    <w:rsid w:val="00F25DD3"/>
    <w:rsid w:val="00F315EE"/>
    <w:rsid w:val="00F31EC1"/>
    <w:rsid w:val="00F33F43"/>
    <w:rsid w:val="00F353E6"/>
    <w:rsid w:val="00F41CE3"/>
    <w:rsid w:val="00F4248D"/>
    <w:rsid w:val="00F42722"/>
    <w:rsid w:val="00F4344A"/>
    <w:rsid w:val="00F4359C"/>
    <w:rsid w:val="00F4647D"/>
    <w:rsid w:val="00F46E8A"/>
    <w:rsid w:val="00F50256"/>
    <w:rsid w:val="00F50BF7"/>
    <w:rsid w:val="00F51E27"/>
    <w:rsid w:val="00F52410"/>
    <w:rsid w:val="00F5472C"/>
    <w:rsid w:val="00F5676B"/>
    <w:rsid w:val="00F615F8"/>
    <w:rsid w:val="00F643D2"/>
    <w:rsid w:val="00F64554"/>
    <w:rsid w:val="00F64ACA"/>
    <w:rsid w:val="00F66CCE"/>
    <w:rsid w:val="00F72664"/>
    <w:rsid w:val="00F737D6"/>
    <w:rsid w:val="00F74DFF"/>
    <w:rsid w:val="00F752AA"/>
    <w:rsid w:val="00F82AD0"/>
    <w:rsid w:val="00F8378C"/>
    <w:rsid w:val="00F8432C"/>
    <w:rsid w:val="00F856C7"/>
    <w:rsid w:val="00F85E9C"/>
    <w:rsid w:val="00F86309"/>
    <w:rsid w:val="00F870B7"/>
    <w:rsid w:val="00F933B1"/>
    <w:rsid w:val="00F936AF"/>
    <w:rsid w:val="00F95BA1"/>
    <w:rsid w:val="00F979B2"/>
    <w:rsid w:val="00F97A3A"/>
    <w:rsid w:val="00FA022A"/>
    <w:rsid w:val="00FA5BDB"/>
    <w:rsid w:val="00FA6B1C"/>
    <w:rsid w:val="00FA71CC"/>
    <w:rsid w:val="00FA7542"/>
    <w:rsid w:val="00FA7D0A"/>
    <w:rsid w:val="00FC1088"/>
    <w:rsid w:val="00FC29BC"/>
    <w:rsid w:val="00FC4AD9"/>
    <w:rsid w:val="00FC5348"/>
    <w:rsid w:val="00FD2394"/>
    <w:rsid w:val="00FD3025"/>
    <w:rsid w:val="00FD4289"/>
    <w:rsid w:val="00FD42A7"/>
    <w:rsid w:val="00FD45AD"/>
    <w:rsid w:val="00FD579F"/>
    <w:rsid w:val="00FD63C2"/>
    <w:rsid w:val="00FD71B8"/>
    <w:rsid w:val="00FD73DE"/>
    <w:rsid w:val="00FE012F"/>
    <w:rsid w:val="00FE0EB2"/>
    <w:rsid w:val="00FE19B0"/>
    <w:rsid w:val="00FE4351"/>
    <w:rsid w:val="00FE4869"/>
    <w:rsid w:val="00FE5C1F"/>
    <w:rsid w:val="00FF116D"/>
    <w:rsid w:val="00FF1475"/>
    <w:rsid w:val="00FF3B6D"/>
    <w:rsid w:val="00FF3E50"/>
    <w:rsid w:val="00FF42F3"/>
    <w:rsid w:val="00FF72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357A6B"/>
  <w15:docId w15:val="{96478D3A-89AE-4B07-A6A2-02897EF6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80B"/>
    <w:rPr>
      <w:rFonts w:ascii="Arial" w:hAnsi="Arial"/>
      <w:lang w:val="en-US"/>
    </w:rPr>
  </w:style>
  <w:style w:type="paragraph" w:styleId="Heading1">
    <w:name w:val="heading 1"/>
    <w:basedOn w:val="Normal"/>
    <w:next w:val="Normal"/>
    <w:qFormat/>
    <w:rsid w:val="005C378E"/>
    <w:pPr>
      <w:keepNext/>
      <w:outlineLvl w:val="0"/>
    </w:pPr>
    <w:rPr>
      <w:b/>
      <w:color w:val="F58220" w:themeColor="background2"/>
      <w:sz w:val="48"/>
    </w:rPr>
  </w:style>
  <w:style w:type="paragraph" w:styleId="Heading2">
    <w:name w:val="heading 2"/>
    <w:basedOn w:val="Normal"/>
    <w:next w:val="Normal"/>
    <w:qFormat/>
    <w:rsid w:val="001C68DB"/>
    <w:pPr>
      <w:keepNext/>
      <w:widowControl w:val="0"/>
      <w:suppressAutoHyphens/>
      <w:spacing w:before="240" w:after="240"/>
      <w:ind w:left="5041" w:firstLine="720"/>
      <w:outlineLvl w:val="1"/>
    </w:pPr>
    <w:rPr>
      <w:b/>
      <w:sz w:val="32"/>
      <w:lang w:val="en-AU"/>
    </w:rPr>
  </w:style>
  <w:style w:type="paragraph" w:styleId="Heading3">
    <w:name w:val="heading 3"/>
    <w:basedOn w:val="Normal"/>
    <w:next w:val="Normal"/>
    <w:qFormat/>
    <w:rsid w:val="001C68DB"/>
    <w:pPr>
      <w:keepNext/>
      <w:spacing w:before="120" w:after="120"/>
      <w:jc w:val="right"/>
      <w:outlineLvl w:val="2"/>
    </w:pPr>
    <w:rPr>
      <w:b/>
      <w:color w:val="F58220"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5552"/>
    <w:rPr>
      <w:rFonts w:ascii="Tahoma" w:hAnsi="Tahoma" w:cs="Tahoma"/>
      <w:sz w:val="16"/>
      <w:szCs w:val="16"/>
    </w:rPr>
  </w:style>
  <w:style w:type="paragraph" w:styleId="Header">
    <w:name w:val="header"/>
    <w:basedOn w:val="Normal"/>
    <w:rsid w:val="00AD2D29"/>
    <w:pPr>
      <w:tabs>
        <w:tab w:val="center" w:pos="4153"/>
        <w:tab w:val="right" w:pos="8306"/>
      </w:tabs>
    </w:pPr>
    <w:rPr>
      <w:sz w:val="24"/>
      <w:szCs w:val="24"/>
      <w:lang w:val="en-AU" w:eastAsia="en-US"/>
    </w:rPr>
  </w:style>
  <w:style w:type="paragraph" w:styleId="Footer">
    <w:name w:val="footer"/>
    <w:basedOn w:val="Normal"/>
    <w:rsid w:val="00AD2D29"/>
    <w:pPr>
      <w:tabs>
        <w:tab w:val="center" w:pos="4153"/>
        <w:tab w:val="right" w:pos="8306"/>
      </w:tabs>
    </w:pPr>
  </w:style>
  <w:style w:type="character" w:styleId="PageNumber">
    <w:name w:val="page number"/>
    <w:basedOn w:val="DefaultParagraphFont"/>
    <w:rsid w:val="00AD2D29"/>
  </w:style>
  <w:style w:type="paragraph" w:styleId="DocumentMap">
    <w:name w:val="Document Map"/>
    <w:basedOn w:val="Normal"/>
    <w:semiHidden/>
    <w:rsid w:val="00415E97"/>
    <w:pPr>
      <w:shd w:val="clear" w:color="auto" w:fill="000080"/>
    </w:pPr>
    <w:rPr>
      <w:rFonts w:ascii="Tahoma" w:hAnsi="Tahoma" w:cs="Tahoma"/>
    </w:rPr>
  </w:style>
  <w:style w:type="paragraph" w:styleId="BodyText">
    <w:name w:val="Body Text"/>
    <w:basedOn w:val="Normal"/>
    <w:rsid w:val="00D4769E"/>
    <w:pPr>
      <w:numPr>
        <w:numId w:val="1"/>
      </w:numPr>
      <w:spacing w:after="120"/>
    </w:pPr>
  </w:style>
  <w:style w:type="paragraph" w:customStyle="1" w:styleId="normalbold">
    <w:name w:val="normal bold"/>
    <w:basedOn w:val="Normal"/>
    <w:link w:val="normalboldChar"/>
    <w:rsid w:val="005B380B"/>
    <w:rPr>
      <w:b/>
      <w:lang w:val="en-AU"/>
    </w:rPr>
  </w:style>
  <w:style w:type="character" w:customStyle="1" w:styleId="normalboldChar">
    <w:name w:val="normal bold Char"/>
    <w:link w:val="normalbold"/>
    <w:rsid w:val="005B380B"/>
    <w:rPr>
      <w:rFonts w:ascii="Arial" w:hAnsi="Arial"/>
      <w:b/>
    </w:rPr>
  </w:style>
  <w:style w:type="character" w:styleId="CommentReference">
    <w:name w:val="annotation reference"/>
    <w:semiHidden/>
    <w:rsid w:val="00815EA3"/>
    <w:rPr>
      <w:sz w:val="16"/>
      <w:szCs w:val="16"/>
    </w:rPr>
  </w:style>
  <w:style w:type="paragraph" w:styleId="CommentText">
    <w:name w:val="annotation text"/>
    <w:basedOn w:val="Normal"/>
    <w:semiHidden/>
    <w:rsid w:val="00815EA3"/>
  </w:style>
  <w:style w:type="paragraph" w:styleId="CommentSubject">
    <w:name w:val="annotation subject"/>
    <w:basedOn w:val="CommentText"/>
    <w:next w:val="CommentText"/>
    <w:semiHidden/>
    <w:rsid w:val="00815EA3"/>
    <w:rPr>
      <w:b/>
      <w:bCs/>
    </w:rPr>
  </w:style>
  <w:style w:type="paragraph" w:customStyle="1" w:styleId="StyleHeaderArial10ptBoldBefore6pt">
    <w:name w:val="Style Header + Arial 10 pt Bold Before:  6 pt"/>
    <w:basedOn w:val="Header"/>
    <w:rsid w:val="005F66D2"/>
    <w:pPr>
      <w:spacing w:before="120"/>
    </w:pPr>
    <w:rPr>
      <w:b/>
      <w:bCs/>
      <w:sz w:val="20"/>
      <w:szCs w:val="20"/>
    </w:rPr>
  </w:style>
  <w:style w:type="paragraph" w:customStyle="1" w:styleId="StyleHeaderArial10ptBoldBefore4pt">
    <w:name w:val="Style Header + Arial 10 pt Bold Before:  4 pt"/>
    <w:basedOn w:val="Header"/>
    <w:rsid w:val="00842063"/>
    <w:pPr>
      <w:spacing w:before="80"/>
    </w:pPr>
    <w:rPr>
      <w:b/>
      <w:bCs/>
      <w:szCs w:val="20"/>
    </w:rPr>
  </w:style>
  <w:style w:type="numbering" w:styleId="111111">
    <w:name w:val="Outline List 2"/>
    <w:basedOn w:val="NoList"/>
    <w:rsid w:val="00842063"/>
    <w:pPr>
      <w:numPr>
        <w:numId w:val="2"/>
      </w:numPr>
    </w:pPr>
  </w:style>
  <w:style w:type="paragraph" w:customStyle="1" w:styleId="StyleHeaderArial10ptBold">
    <w:name w:val="Style Header + Arial 10 pt Bold"/>
    <w:basedOn w:val="Header"/>
    <w:rsid w:val="00842063"/>
    <w:pPr>
      <w:spacing w:before="80"/>
    </w:pPr>
    <w:rPr>
      <w:b/>
      <w:bCs/>
      <w:sz w:val="20"/>
    </w:rPr>
  </w:style>
  <w:style w:type="paragraph" w:styleId="ListParagraph">
    <w:name w:val="List Paragraph"/>
    <w:aliases w:val="Recommendation,List Paragraph1,List Paragraph11,Bullet copy,Bulletr List Paragraph,FooterText,L,List Paragraph2,List Paragraph21,Listeafsnit1,NFP GP Bulleted List,Paragraphe de liste1,Parágrafo da Lista1,Párrafo de lista1,numbered,リスト段落1"/>
    <w:basedOn w:val="Normal"/>
    <w:link w:val="ListParagraphChar"/>
    <w:uiPriority w:val="34"/>
    <w:qFormat/>
    <w:rsid w:val="00DE0743"/>
    <w:pPr>
      <w:ind w:left="720"/>
      <w:contextualSpacing/>
    </w:pPr>
  </w:style>
  <w:style w:type="character" w:customStyle="1" w:styleId="ListParagraphChar">
    <w:name w:val="List Paragraph Char"/>
    <w:aliases w:val="Recommendation Char,List Paragraph1 Char,List Paragraph11 Char,Bullet copy Char,Bulletr List Paragraph Char,FooterText Char,L Char,List Paragraph2 Char,List Paragraph21 Char,Listeafsnit1 Char,NFP GP Bulleted List Char,numbered Char"/>
    <w:link w:val="ListParagraph"/>
    <w:uiPriority w:val="34"/>
    <w:qFormat/>
    <w:rsid w:val="005526E5"/>
    <w:rPr>
      <w:rFonts w:ascii="Arial" w:hAnsi="Arial"/>
      <w:lang w:val="en-US"/>
    </w:rPr>
  </w:style>
  <w:style w:type="character" w:styleId="Hyperlink">
    <w:name w:val="Hyperlink"/>
    <w:basedOn w:val="DefaultParagraphFont"/>
    <w:uiPriority w:val="99"/>
    <w:unhideWhenUsed/>
    <w:rsid w:val="00050018"/>
    <w:rPr>
      <w:strike w:val="0"/>
      <w:dstrike w:val="0"/>
      <w:color w:val="0066CC"/>
      <w:u w:val="none"/>
      <w:effect w:val="none"/>
    </w:rPr>
  </w:style>
  <w:style w:type="paragraph" w:styleId="PlainText">
    <w:name w:val="Plain Text"/>
    <w:basedOn w:val="Normal"/>
    <w:link w:val="PlainTextChar"/>
    <w:uiPriority w:val="99"/>
    <w:unhideWhenUsed/>
    <w:rsid w:val="006271D7"/>
    <w:rPr>
      <w:rFonts w:ascii="Calibri" w:hAnsi="Calibri" w:cs="Calibri"/>
      <w:sz w:val="22"/>
      <w:szCs w:val="22"/>
      <w:lang w:val="en-AU" w:eastAsia="en-US"/>
    </w:rPr>
  </w:style>
  <w:style w:type="character" w:customStyle="1" w:styleId="PlainTextChar">
    <w:name w:val="Plain Text Char"/>
    <w:basedOn w:val="DefaultParagraphFont"/>
    <w:link w:val="PlainText"/>
    <w:uiPriority w:val="99"/>
    <w:rsid w:val="006271D7"/>
    <w:rPr>
      <w:rFonts w:ascii="Calibri" w:hAnsi="Calibri" w:cs="Calibri"/>
      <w:sz w:val="22"/>
      <w:szCs w:val="22"/>
      <w:lang w:eastAsia="en-US"/>
    </w:rPr>
  </w:style>
  <w:style w:type="character" w:styleId="UnresolvedMention">
    <w:name w:val="Unresolved Mention"/>
    <w:basedOn w:val="DefaultParagraphFont"/>
    <w:uiPriority w:val="99"/>
    <w:semiHidden/>
    <w:unhideWhenUsed/>
    <w:rsid w:val="00244C14"/>
    <w:rPr>
      <w:color w:val="605E5C"/>
      <w:shd w:val="clear" w:color="auto" w:fill="E1DFDD"/>
    </w:rPr>
  </w:style>
  <w:style w:type="paragraph" w:customStyle="1" w:styleId="xmsonormal">
    <w:name w:val="x_msonormal"/>
    <w:basedOn w:val="Normal"/>
    <w:rsid w:val="00B86CED"/>
    <w:pPr>
      <w:spacing w:before="100" w:beforeAutospacing="1" w:after="100" w:afterAutospacing="1"/>
    </w:pPr>
    <w:rPr>
      <w:rFonts w:ascii="Calibri" w:eastAsiaTheme="minorHAnsi" w:hAnsi="Calibri" w:cs="Calibri"/>
      <w:sz w:val="22"/>
      <w:szCs w:val="22"/>
      <w:lang w:val="en-AU"/>
    </w:rPr>
  </w:style>
  <w:style w:type="paragraph" w:styleId="NormalWeb">
    <w:name w:val="Normal (Web)"/>
    <w:basedOn w:val="Normal"/>
    <w:uiPriority w:val="99"/>
    <w:rsid w:val="00C72BB0"/>
    <w:pPr>
      <w:spacing w:before="100" w:beforeAutospacing="1" w:after="100" w:afterAutospacing="1"/>
    </w:pPr>
    <w:rPr>
      <w:rFonts w:ascii="Times New Roman" w:hAnsi="Times New Roman"/>
      <w:sz w:val="24"/>
      <w:szCs w:val="24"/>
      <w:lang w:val="en-AU"/>
    </w:rPr>
  </w:style>
  <w:style w:type="character" w:customStyle="1" w:styleId="meta">
    <w:name w:val="meta"/>
    <w:basedOn w:val="DefaultParagraphFont"/>
    <w:rsid w:val="007729E7"/>
  </w:style>
  <w:style w:type="character" w:customStyle="1" w:styleId="filetype">
    <w:name w:val="filetype"/>
    <w:basedOn w:val="DefaultParagraphFont"/>
    <w:rsid w:val="007729E7"/>
  </w:style>
  <w:style w:type="character" w:customStyle="1" w:styleId="offscreen">
    <w:name w:val="offscreen"/>
    <w:basedOn w:val="DefaultParagraphFont"/>
    <w:rsid w:val="007729E7"/>
  </w:style>
  <w:style w:type="character" w:styleId="Emphasis">
    <w:name w:val="Emphasis"/>
    <w:basedOn w:val="DefaultParagraphFont"/>
    <w:uiPriority w:val="20"/>
    <w:qFormat/>
    <w:rsid w:val="007729E7"/>
    <w:rPr>
      <w:i/>
      <w:iCs/>
    </w:rPr>
  </w:style>
  <w:style w:type="paragraph" w:customStyle="1" w:styleId="TableParagraph">
    <w:name w:val="Table Paragraph"/>
    <w:basedOn w:val="Normal"/>
    <w:uiPriority w:val="1"/>
    <w:qFormat/>
    <w:rsid w:val="00DC76BF"/>
    <w:pPr>
      <w:widowControl w:val="0"/>
    </w:pPr>
    <w:rPr>
      <w:rFonts w:asciiTheme="minorHAnsi" w:eastAsiaTheme="minorHAnsi" w:hAnsiTheme="minorHAnsi" w:cstheme="minorBidi"/>
      <w:sz w:val="22"/>
      <w:szCs w:val="22"/>
      <w:lang w:eastAsia="en-US"/>
    </w:rPr>
  </w:style>
  <w:style w:type="paragraph" w:styleId="Revision">
    <w:name w:val="Revision"/>
    <w:hidden/>
    <w:uiPriority w:val="99"/>
    <w:semiHidden/>
    <w:rsid w:val="0029624B"/>
    <w:rPr>
      <w:rFonts w:ascii="Arial" w:hAnsi="Arial"/>
      <w:lang w:val="en-US"/>
    </w:rPr>
  </w:style>
  <w:style w:type="character" w:styleId="FollowedHyperlink">
    <w:name w:val="FollowedHyperlink"/>
    <w:basedOn w:val="DefaultParagraphFont"/>
    <w:rsid w:val="004F7E81"/>
    <w:rPr>
      <w:color w:val="00A7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9312">
      <w:bodyDiv w:val="1"/>
      <w:marLeft w:val="0"/>
      <w:marRight w:val="0"/>
      <w:marTop w:val="0"/>
      <w:marBottom w:val="0"/>
      <w:divBdr>
        <w:top w:val="none" w:sz="0" w:space="0" w:color="auto"/>
        <w:left w:val="none" w:sz="0" w:space="0" w:color="auto"/>
        <w:bottom w:val="none" w:sz="0" w:space="0" w:color="auto"/>
        <w:right w:val="none" w:sz="0" w:space="0" w:color="auto"/>
      </w:divBdr>
    </w:div>
    <w:div w:id="146677844">
      <w:bodyDiv w:val="1"/>
      <w:marLeft w:val="0"/>
      <w:marRight w:val="0"/>
      <w:marTop w:val="0"/>
      <w:marBottom w:val="0"/>
      <w:divBdr>
        <w:top w:val="none" w:sz="0" w:space="0" w:color="auto"/>
        <w:left w:val="none" w:sz="0" w:space="0" w:color="auto"/>
        <w:bottom w:val="none" w:sz="0" w:space="0" w:color="auto"/>
        <w:right w:val="none" w:sz="0" w:space="0" w:color="auto"/>
      </w:divBdr>
      <w:divsChild>
        <w:div w:id="1102996153">
          <w:marLeft w:val="0"/>
          <w:marRight w:val="0"/>
          <w:marTop w:val="0"/>
          <w:marBottom w:val="0"/>
          <w:divBdr>
            <w:top w:val="none" w:sz="0" w:space="0" w:color="auto"/>
            <w:left w:val="none" w:sz="0" w:space="0" w:color="auto"/>
            <w:bottom w:val="none" w:sz="0" w:space="0" w:color="auto"/>
            <w:right w:val="none" w:sz="0" w:space="0" w:color="auto"/>
          </w:divBdr>
          <w:divsChild>
            <w:div w:id="62873750">
              <w:marLeft w:val="0"/>
              <w:marRight w:val="0"/>
              <w:marTop w:val="0"/>
              <w:marBottom w:val="0"/>
              <w:divBdr>
                <w:top w:val="none" w:sz="0" w:space="0" w:color="auto"/>
                <w:left w:val="none" w:sz="0" w:space="0" w:color="auto"/>
                <w:bottom w:val="none" w:sz="0" w:space="0" w:color="auto"/>
                <w:right w:val="none" w:sz="0" w:space="0" w:color="auto"/>
              </w:divBdr>
            </w:div>
            <w:div w:id="19330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9981">
      <w:bodyDiv w:val="1"/>
      <w:marLeft w:val="0"/>
      <w:marRight w:val="0"/>
      <w:marTop w:val="0"/>
      <w:marBottom w:val="0"/>
      <w:divBdr>
        <w:top w:val="none" w:sz="0" w:space="0" w:color="auto"/>
        <w:left w:val="none" w:sz="0" w:space="0" w:color="auto"/>
        <w:bottom w:val="none" w:sz="0" w:space="0" w:color="auto"/>
        <w:right w:val="none" w:sz="0" w:space="0" w:color="auto"/>
      </w:divBdr>
    </w:div>
    <w:div w:id="360282440">
      <w:bodyDiv w:val="1"/>
      <w:marLeft w:val="0"/>
      <w:marRight w:val="0"/>
      <w:marTop w:val="0"/>
      <w:marBottom w:val="0"/>
      <w:divBdr>
        <w:top w:val="none" w:sz="0" w:space="0" w:color="auto"/>
        <w:left w:val="none" w:sz="0" w:space="0" w:color="auto"/>
        <w:bottom w:val="none" w:sz="0" w:space="0" w:color="auto"/>
        <w:right w:val="none" w:sz="0" w:space="0" w:color="auto"/>
      </w:divBdr>
    </w:div>
    <w:div w:id="480121335">
      <w:bodyDiv w:val="1"/>
      <w:marLeft w:val="0"/>
      <w:marRight w:val="0"/>
      <w:marTop w:val="0"/>
      <w:marBottom w:val="0"/>
      <w:divBdr>
        <w:top w:val="none" w:sz="0" w:space="0" w:color="auto"/>
        <w:left w:val="none" w:sz="0" w:space="0" w:color="auto"/>
        <w:bottom w:val="none" w:sz="0" w:space="0" w:color="auto"/>
        <w:right w:val="none" w:sz="0" w:space="0" w:color="auto"/>
      </w:divBdr>
    </w:div>
    <w:div w:id="575364149">
      <w:bodyDiv w:val="1"/>
      <w:marLeft w:val="0"/>
      <w:marRight w:val="0"/>
      <w:marTop w:val="0"/>
      <w:marBottom w:val="0"/>
      <w:divBdr>
        <w:top w:val="none" w:sz="0" w:space="0" w:color="auto"/>
        <w:left w:val="none" w:sz="0" w:space="0" w:color="auto"/>
        <w:bottom w:val="none" w:sz="0" w:space="0" w:color="auto"/>
        <w:right w:val="none" w:sz="0" w:space="0" w:color="auto"/>
      </w:divBdr>
    </w:div>
    <w:div w:id="658580532">
      <w:bodyDiv w:val="1"/>
      <w:marLeft w:val="0"/>
      <w:marRight w:val="0"/>
      <w:marTop w:val="0"/>
      <w:marBottom w:val="0"/>
      <w:divBdr>
        <w:top w:val="none" w:sz="0" w:space="0" w:color="auto"/>
        <w:left w:val="none" w:sz="0" w:space="0" w:color="auto"/>
        <w:bottom w:val="none" w:sz="0" w:space="0" w:color="auto"/>
        <w:right w:val="none" w:sz="0" w:space="0" w:color="auto"/>
      </w:divBdr>
    </w:div>
    <w:div w:id="711229257">
      <w:bodyDiv w:val="1"/>
      <w:marLeft w:val="0"/>
      <w:marRight w:val="0"/>
      <w:marTop w:val="0"/>
      <w:marBottom w:val="0"/>
      <w:divBdr>
        <w:top w:val="none" w:sz="0" w:space="0" w:color="auto"/>
        <w:left w:val="none" w:sz="0" w:space="0" w:color="auto"/>
        <w:bottom w:val="none" w:sz="0" w:space="0" w:color="auto"/>
        <w:right w:val="none" w:sz="0" w:space="0" w:color="auto"/>
      </w:divBdr>
    </w:div>
    <w:div w:id="759330052">
      <w:bodyDiv w:val="1"/>
      <w:marLeft w:val="0"/>
      <w:marRight w:val="0"/>
      <w:marTop w:val="0"/>
      <w:marBottom w:val="0"/>
      <w:divBdr>
        <w:top w:val="none" w:sz="0" w:space="0" w:color="auto"/>
        <w:left w:val="none" w:sz="0" w:space="0" w:color="auto"/>
        <w:bottom w:val="none" w:sz="0" w:space="0" w:color="auto"/>
        <w:right w:val="none" w:sz="0" w:space="0" w:color="auto"/>
      </w:divBdr>
    </w:div>
    <w:div w:id="770004617">
      <w:bodyDiv w:val="1"/>
      <w:marLeft w:val="0"/>
      <w:marRight w:val="0"/>
      <w:marTop w:val="0"/>
      <w:marBottom w:val="0"/>
      <w:divBdr>
        <w:top w:val="none" w:sz="0" w:space="0" w:color="auto"/>
        <w:left w:val="none" w:sz="0" w:space="0" w:color="auto"/>
        <w:bottom w:val="none" w:sz="0" w:space="0" w:color="auto"/>
        <w:right w:val="none" w:sz="0" w:space="0" w:color="auto"/>
      </w:divBdr>
    </w:div>
    <w:div w:id="797407171">
      <w:bodyDiv w:val="1"/>
      <w:marLeft w:val="0"/>
      <w:marRight w:val="0"/>
      <w:marTop w:val="0"/>
      <w:marBottom w:val="0"/>
      <w:divBdr>
        <w:top w:val="none" w:sz="0" w:space="0" w:color="auto"/>
        <w:left w:val="none" w:sz="0" w:space="0" w:color="auto"/>
        <w:bottom w:val="none" w:sz="0" w:space="0" w:color="auto"/>
        <w:right w:val="none" w:sz="0" w:space="0" w:color="auto"/>
      </w:divBdr>
    </w:div>
    <w:div w:id="866482083">
      <w:bodyDiv w:val="1"/>
      <w:marLeft w:val="0"/>
      <w:marRight w:val="0"/>
      <w:marTop w:val="0"/>
      <w:marBottom w:val="0"/>
      <w:divBdr>
        <w:top w:val="none" w:sz="0" w:space="0" w:color="auto"/>
        <w:left w:val="none" w:sz="0" w:space="0" w:color="auto"/>
        <w:bottom w:val="none" w:sz="0" w:space="0" w:color="auto"/>
        <w:right w:val="none" w:sz="0" w:space="0" w:color="auto"/>
      </w:divBdr>
    </w:div>
    <w:div w:id="1163551426">
      <w:bodyDiv w:val="1"/>
      <w:marLeft w:val="0"/>
      <w:marRight w:val="0"/>
      <w:marTop w:val="0"/>
      <w:marBottom w:val="0"/>
      <w:divBdr>
        <w:top w:val="none" w:sz="0" w:space="0" w:color="auto"/>
        <w:left w:val="none" w:sz="0" w:space="0" w:color="auto"/>
        <w:bottom w:val="none" w:sz="0" w:space="0" w:color="auto"/>
        <w:right w:val="none" w:sz="0" w:space="0" w:color="auto"/>
      </w:divBdr>
    </w:div>
    <w:div w:id="1188060384">
      <w:bodyDiv w:val="1"/>
      <w:marLeft w:val="0"/>
      <w:marRight w:val="0"/>
      <w:marTop w:val="0"/>
      <w:marBottom w:val="0"/>
      <w:divBdr>
        <w:top w:val="none" w:sz="0" w:space="0" w:color="auto"/>
        <w:left w:val="none" w:sz="0" w:space="0" w:color="auto"/>
        <w:bottom w:val="none" w:sz="0" w:space="0" w:color="auto"/>
        <w:right w:val="none" w:sz="0" w:space="0" w:color="auto"/>
      </w:divBdr>
    </w:div>
    <w:div w:id="1281955572">
      <w:bodyDiv w:val="1"/>
      <w:marLeft w:val="0"/>
      <w:marRight w:val="0"/>
      <w:marTop w:val="0"/>
      <w:marBottom w:val="0"/>
      <w:divBdr>
        <w:top w:val="none" w:sz="0" w:space="0" w:color="auto"/>
        <w:left w:val="none" w:sz="0" w:space="0" w:color="auto"/>
        <w:bottom w:val="none" w:sz="0" w:space="0" w:color="auto"/>
        <w:right w:val="none" w:sz="0" w:space="0" w:color="auto"/>
      </w:divBdr>
    </w:div>
    <w:div w:id="1460345963">
      <w:bodyDiv w:val="1"/>
      <w:marLeft w:val="0"/>
      <w:marRight w:val="0"/>
      <w:marTop w:val="0"/>
      <w:marBottom w:val="0"/>
      <w:divBdr>
        <w:top w:val="none" w:sz="0" w:space="0" w:color="auto"/>
        <w:left w:val="none" w:sz="0" w:space="0" w:color="auto"/>
        <w:bottom w:val="none" w:sz="0" w:space="0" w:color="auto"/>
        <w:right w:val="none" w:sz="0" w:space="0" w:color="auto"/>
      </w:divBdr>
    </w:div>
    <w:div w:id="1528636432">
      <w:bodyDiv w:val="1"/>
      <w:marLeft w:val="0"/>
      <w:marRight w:val="0"/>
      <w:marTop w:val="0"/>
      <w:marBottom w:val="0"/>
      <w:divBdr>
        <w:top w:val="none" w:sz="0" w:space="0" w:color="auto"/>
        <w:left w:val="none" w:sz="0" w:space="0" w:color="auto"/>
        <w:bottom w:val="none" w:sz="0" w:space="0" w:color="auto"/>
        <w:right w:val="none" w:sz="0" w:space="0" w:color="auto"/>
      </w:divBdr>
    </w:div>
    <w:div w:id="1970158910">
      <w:bodyDiv w:val="1"/>
      <w:marLeft w:val="0"/>
      <w:marRight w:val="0"/>
      <w:marTop w:val="0"/>
      <w:marBottom w:val="0"/>
      <w:divBdr>
        <w:top w:val="none" w:sz="0" w:space="0" w:color="auto"/>
        <w:left w:val="none" w:sz="0" w:space="0" w:color="auto"/>
        <w:bottom w:val="none" w:sz="0" w:space="0" w:color="auto"/>
        <w:right w:val="none" w:sz="0" w:space="0" w:color="auto"/>
      </w:divBdr>
    </w:div>
    <w:div w:id="1991053765">
      <w:bodyDiv w:val="1"/>
      <w:marLeft w:val="0"/>
      <w:marRight w:val="0"/>
      <w:marTop w:val="0"/>
      <w:marBottom w:val="0"/>
      <w:divBdr>
        <w:top w:val="none" w:sz="0" w:space="0" w:color="auto"/>
        <w:left w:val="none" w:sz="0" w:space="0" w:color="auto"/>
        <w:bottom w:val="none" w:sz="0" w:space="0" w:color="auto"/>
        <w:right w:val="none" w:sz="0" w:space="0" w:color="auto"/>
      </w:divBdr>
    </w:div>
    <w:div w:id="20564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tsicpp.com.au/blog/2023/09/25/blueprint-reclaiming-our-storyline-transforming-systems-and-practice-by-making-decisions-in-our-wa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fcfbsec@cyjma.qld.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cssds.qld.gov.au/our-work/child-safety/aboriginal-torres-strait-islander-families/queensland-first-children-families-board" TargetMode="External"/><Relationship Id="rId4" Type="http://schemas.openxmlformats.org/officeDocument/2006/relationships/settings" Target="settings.xml"/><Relationship Id="rId9" Type="http://schemas.openxmlformats.org/officeDocument/2006/relationships/hyperlink" Target="https://www.dcssds.qld.gov.au/resources/dcsyw/aboriginal-torres-strait-islander-families/supporting-families/breaking-cycles-action-plan-2023-2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1\Templates\memo_communities.dot" TargetMode="External"/></Relationships>
</file>

<file path=word/theme/theme1.xml><?xml version="1.0" encoding="utf-8"?>
<a:theme xmlns:a="http://schemas.openxmlformats.org/drawingml/2006/main" name="Office Theme">
  <a:themeElements>
    <a:clrScheme name="Our Way colours">
      <a:dk1>
        <a:srgbClr val="000000"/>
      </a:dk1>
      <a:lt1>
        <a:sysClr val="window" lastClr="FFFFFF"/>
      </a:lt1>
      <a:dk2>
        <a:srgbClr val="00ACE0"/>
      </a:dk2>
      <a:lt2>
        <a:srgbClr val="F58220"/>
      </a:lt2>
      <a:accent1>
        <a:srgbClr val="C11C7C"/>
      </a:accent1>
      <a:accent2>
        <a:srgbClr val="FCB325"/>
      </a:accent2>
      <a:accent3>
        <a:srgbClr val="EECAE0"/>
      </a:accent3>
      <a:accent4>
        <a:srgbClr val="D81B5E"/>
      </a:accent4>
      <a:accent5>
        <a:srgbClr val="00A79D"/>
      </a:accent5>
      <a:accent6>
        <a:srgbClr val="39B54A"/>
      </a:accent6>
      <a:hlink>
        <a:srgbClr val="00ACE0"/>
      </a:hlink>
      <a:folHlink>
        <a:srgbClr val="00A7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B4ABB-16E7-46D4-B803-65481207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memo_communities.dot</Template>
  <TotalTime>1</TotalTime>
  <Pages>2</Pages>
  <Words>1035</Words>
  <Characters>6810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Communique - September 2023</vt:lpstr>
    </vt:vector>
  </TitlesOfParts>
  <Manager/>
  <Company/>
  <LinksUpToDate>false</LinksUpToDate>
  <CharactersWithSpaces>7830</CharactersWithSpaces>
  <SharedDoc>false</SharedDoc>
  <HLinks>
    <vt:vector size="6" baseType="variant">
      <vt:variant>
        <vt:i4>3604544</vt:i4>
      </vt:variant>
      <vt:variant>
        <vt:i4>-1</vt:i4>
      </vt:variant>
      <vt:variant>
        <vt:i4>2073</vt:i4>
      </vt:variant>
      <vt:variant>
        <vt:i4>1</vt:i4>
      </vt:variant>
      <vt:variant>
        <vt:lpwstr>HeaderFooters-3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 September 2023</dc:title>
  <dc:subject>Child safety</dc:subject>
  <dc:creator>Queensland Government</dc:creator>
  <cp:keywords>Queensland; Qld; first; children; families; board; communique; sept; 2023</cp:keywords>
  <cp:lastModifiedBy>Tanya z Campbell</cp:lastModifiedBy>
  <cp:revision>2</cp:revision>
  <cp:lastPrinted>2023-07-31T00:01:00Z</cp:lastPrinted>
  <dcterms:created xsi:type="dcterms:W3CDTF">2023-11-13T23:11:00Z</dcterms:created>
  <dcterms:modified xsi:type="dcterms:W3CDTF">2023-11-13T23:11:00Z</dcterms:modified>
  <cp:category/>
</cp:coreProperties>
</file>