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F4" w:rsidRDefault="00822BF4" w:rsidP="009E040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Department of Communities, Child Safety and Disability Services</w:t>
      </w:r>
    </w:p>
    <w:p w:rsidR="00822BF4" w:rsidRDefault="00822BF4">
      <w:pPr>
        <w:rPr>
          <w:b/>
          <w:sz w:val="28"/>
          <w:szCs w:val="28"/>
        </w:rPr>
      </w:pPr>
    </w:p>
    <w:p w:rsidR="00822BF4" w:rsidRDefault="00822BF4">
      <w:pPr>
        <w:rPr>
          <w:b/>
          <w:sz w:val="28"/>
          <w:szCs w:val="28"/>
        </w:rPr>
      </w:pPr>
    </w:p>
    <w:p w:rsidR="00822BF4" w:rsidRDefault="00996FC2" w:rsidP="0082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357AD" w:rsidRPr="00A44DD1">
        <w:rPr>
          <w:b/>
          <w:sz w:val="28"/>
          <w:szCs w:val="28"/>
        </w:rPr>
        <w:t xml:space="preserve">dvancing Queensland: an age-friendly community grants program </w:t>
      </w:r>
      <w:r w:rsidR="00394AD3">
        <w:rPr>
          <w:b/>
          <w:sz w:val="28"/>
          <w:szCs w:val="28"/>
        </w:rPr>
        <w:t>2</w:t>
      </w:r>
      <w:r w:rsidR="00F357AD" w:rsidRPr="00A44DD1">
        <w:rPr>
          <w:b/>
          <w:sz w:val="28"/>
          <w:szCs w:val="28"/>
        </w:rPr>
        <w:t>01</w:t>
      </w:r>
      <w:r w:rsidR="00620DF8" w:rsidRPr="00A44DD1">
        <w:rPr>
          <w:b/>
          <w:sz w:val="28"/>
          <w:szCs w:val="28"/>
        </w:rPr>
        <w:t>7</w:t>
      </w:r>
      <w:r w:rsidR="00F357AD" w:rsidRPr="00A44DD1">
        <w:rPr>
          <w:b/>
          <w:sz w:val="28"/>
          <w:szCs w:val="28"/>
        </w:rPr>
        <w:t>-1</w:t>
      </w:r>
      <w:r w:rsidR="00620DF8" w:rsidRPr="00A44DD1">
        <w:rPr>
          <w:b/>
          <w:sz w:val="28"/>
          <w:szCs w:val="28"/>
        </w:rPr>
        <w:t>8</w:t>
      </w:r>
    </w:p>
    <w:p w:rsidR="00822BF4" w:rsidRDefault="00822BF4" w:rsidP="00822BF4">
      <w:pPr>
        <w:jc w:val="center"/>
        <w:rPr>
          <w:b/>
          <w:sz w:val="28"/>
          <w:szCs w:val="28"/>
        </w:rPr>
      </w:pPr>
    </w:p>
    <w:p w:rsidR="0081253B" w:rsidRPr="00694405" w:rsidRDefault="00822BF4" w:rsidP="00822BF4">
      <w:pPr>
        <w:jc w:val="center"/>
        <w:rPr>
          <w:b/>
        </w:rPr>
      </w:pPr>
      <w:r>
        <w:rPr>
          <w:b/>
          <w:sz w:val="28"/>
          <w:szCs w:val="28"/>
        </w:rPr>
        <w:t xml:space="preserve">Successful </w:t>
      </w:r>
      <w:r w:rsidR="00996FC2">
        <w:rPr>
          <w:b/>
          <w:sz w:val="28"/>
          <w:szCs w:val="28"/>
        </w:rPr>
        <w:t>grant recipients</w:t>
      </w:r>
    </w:p>
    <w:p w:rsidR="00F357AD" w:rsidRDefault="00F357AD"/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4678"/>
        <w:gridCol w:w="2126"/>
      </w:tblGrid>
      <w:tr w:rsidR="00996FC2" w:rsidRPr="00294688" w:rsidTr="00022850">
        <w:tc>
          <w:tcPr>
            <w:tcW w:w="353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Pr="002C2F14" w:rsidRDefault="00996FC2" w:rsidP="002C2F14">
            <w:pPr>
              <w:spacing w:after="4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Organisation</w:t>
            </w:r>
          </w:p>
        </w:tc>
        <w:tc>
          <w:tcPr>
            <w:tcW w:w="4678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Pr="002C2F14" w:rsidRDefault="00996FC2" w:rsidP="002C2F14">
            <w:pPr>
              <w:spacing w:after="40"/>
              <w:jc w:val="center"/>
              <w:rPr>
                <w:rFonts w:cs="Arial"/>
                <w:b/>
                <w:bCs/>
              </w:rPr>
            </w:pPr>
            <w:r w:rsidRPr="002C2F14">
              <w:rPr>
                <w:rFonts w:cs="Arial"/>
                <w:b/>
                <w:bCs/>
              </w:rPr>
              <w:t>Project</w:t>
            </w:r>
          </w:p>
        </w:tc>
        <w:tc>
          <w:tcPr>
            <w:tcW w:w="2126" w:type="dxa"/>
            <w:shd w:val="clear" w:color="auto" w:fill="E7E6E6" w:themeFill="background2"/>
          </w:tcPr>
          <w:p w:rsidR="00996FC2" w:rsidRPr="002C2F14" w:rsidRDefault="00996FC2" w:rsidP="002C2F14">
            <w:pPr>
              <w:spacing w:after="4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Funding</w:t>
            </w:r>
          </w:p>
          <w:p w:rsidR="00996FC2" w:rsidRPr="002C2F14" w:rsidRDefault="00996FC2" w:rsidP="002C2F14">
            <w:pPr>
              <w:spacing w:after="40"/>
              <w:jc w:val="center"/>
              <w:rPr>
                <w:rFonts w:cs="Arial"/>
                <w:b/>
                <w:bCs/>
              </w:rPr>
            </w:pPr>
          </w:p>
        </w:tc>
      </w:tr>
      <w:tr w:rsidR="00996FC2" w:rsidRPr="00294688" w:rsidTr="00022850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C2" w:rsidRPr="002C2F14" w:rsidRDefault="00AD4870" w:rsidP="002C2F14">
            <w:pPr>
              <w:spacing w:after="40"/>
              <w:rPr>
                <w:rFonts w:cs="Arial"/>
              </w:rPr>
            </w:pPr>
            <w:r w:rsidRPr="002C2F14">
              <w:rPr>
                <w:rFonts w:cs="Arial"/>
              </w:rPr>
              <w:t>Sunshine Coast Regional Council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Pr="002C2F14" w:rsidRDefault="00AD4870" w:rsidP="00AD4870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996FC2" w:rsidRPr="002C2F14">
              <w:rPr>
                <w:rFonts w:cs="Arial"/>
              </w:rPr>
              <w:t>evelopment of mobility maps</w:t>
            </w:r>
            <w:r>
              <w:rPr>
                <w:rFonts w:cs="Arial"/>
              </w:rPr>
              <w:t xml:space="preserve"> and a best practice guideline to improve the accessibility of public spaces</w:t>
            </w:r>
          </w:p>
        </w:tc>
        <w:tc>
          <w:tcPr>
            <w:tcW w:w="2126" w:type="dxa"/>
          </w:tcPr>
          <w:p w:rsidR="00996FC2" w:rsidRPr="002C2F14" w:rsidRDefault="00996FC2" w:rsidP="002C2F14">
            <w:pPr>
              <w:spacing w:after="40"/>
              <w:jc w:val="center"/>
              <w:rPr>
                <w:rFonts w:cs="Arial"/>
              </w:rPr>
            </w:pPr>
            <w:r w:rsidRPr="002C2F14">
              <w:rPr>
                <w:rFonts w:cs="Arial"/>
              </w:rPr>
              <w:t>$55,780</w:t>
            </w:r>
          </w:p>
        </w:tc>
      </w:tr>
      <w:tr w:rsidR="00996FC2" w:rsidRPr="00294688" w:rsidTr="00022850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C2" w:rsidRPr="002C2F14" w:rsidRDefault="00AD4870" w:rsidP="002C2F14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>Village Community S</w:t>
            </w:r>
            <w:r w:rsidRPr="002C2F14">
              <w:rPr>
                <w:rFonts w:cs="Arial"/>
              </w:rPr>
              <w:t>ervices</w:t>
            </w:r>
            <w:r>
              <w:rPr>
                <w:rFonts w:cs="Arial"/>
              </w:rPr>
              <w:t xml:space="preserve"> Inc.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Pr="002C2F14" w:rsidRDefault="00996FC2" w:rsidP="002C2F14">
            <w:pPr>
              <w:spacing w:after="40"/>
              <w:rPr>
                <w:rFonts w:cs="Arial"/>
              </w:rPr>
            </w:pPr>
            <w:r w:rsidRPr="002C2F14">
              <w:rPr>
                <w:rFonts w:cs="Arial"/>
              </w:rPr>
              <w:t xml:space="preserve">We’ll get you there – individualised transport </w:t>
            </w:r>
            <w:r w:rsidR="00A24FBF">
              <w:rPr>
                <w:rFonts w:cs="Arial"/>
              </w:rPr>
              <w:t xml:space="preserve">support </w:t>
            </w:r>
            <w:r w:rsidRPr="002C2F14">
              <w:rPr>
                <w:rFonts w:cs="Arial"/>
              </w:rPr>
              <w:t>service for seniors on Gold Coast</w:t>
            </w:r>
          </w:p>
        </w:tc>
        <w:tc>
          <w:tcPr>
            <w:tcW w:w="2126" w:type="dxa"/>
          </w:tcPr>
          <w:p w:rsidR="00996FC2" w:rsidRPr="002C2F14" w:rsidRDefault="00996FC2" w:rsidP="00B17312">
            <w:pPr>
              <w:spacing w:after="40"/>
              <w:jc w:val="center"/>
              <w:rPr>
                <w:rFonts w:cs="Arial"/>
              </w:rPr>
            </w:pPr>
            <w:r w:rsidRPr="002C2F14">
              <w:rPr>
                <w:rFonts w:cs="Arial"/>
              </w:rPr>
              <w:t>$64,9</w:t>
            </w:r>
            <w:r w:rsidR="007523E2">
              <w:rPr>
                <w:rFonts w:cs="Arial"/>
              </w:rPr>
              <w:t>9</w:t>
            </w:r>
            <w:r w:rsidRPr="002C2F14">
              <w:rPr>
                <w:rFonts w:cs="Arial"/>
              </w:rPr>
              <w:t>5</w:t>
            </w:r>
          </w:p>
        </w:tc>
      </w:tr>
      <w:tr w:rsidR="00996FC2" w:rsidRPr="00294688" w:rsidTr="00022850">
        <w:trPr>
          <w:trHeight w:val="541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C2" w:rsidRPr="002C2F14" w:rsidRDefault="00AD4870" w:rsidP="002C2F14">
            <w:pPr>
              <w:spacing w:after="40"/>
              <w:rPr>
                <w:rFonts w:cs="Arial"/>
              </w:rPr>
            </w:pPr>
            <w:r w:rsidRPr="002C2F14">
              <w:rPr>
                <w:rFonts w:cs="Arial"/>
              </w:rPr>
              <w:t>Sundale</w:t>
            </w:r>
            <w:r>
              <w:rPr>
                <w:rFonts w:cs="Arial"/>
              </w:rPr>
              <w:t xml:space="preserve"> Ltd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Pr="002C2F14" w:rsidRDefault="00996FC2" w:rsidP="00AD4870">
            <w:pPr>
              <w:spacing w:after="40"/>
              <w:rPr>
                <w:rFonts w:cs="Arial"/>
              </w:rPr>
            </w:pPr>
            <w:r w:rsidRPr="002C2F14">
              <w:rPr>
                <w:rFonts w:cs="Arial"/>
              </w:rPr>
              <w:t xml:space="preserve">Better </w:t>
            </w:r>
            <w:r w:rsidR="00AD4870">
              <w:rPr>
                <w:rFonts w:cs="Arial"/>
              </w:rPr>
              <w:t>T</w:t>
            </w:r>
            <w:r w:rsidRPr="002C2F14">
              <w:rPr>
                <w:rFonts w:cs="Arial"/>
              </w:rPr>
              <w:t>ogether</w:t>
            </w:r>
            <w:r w:rsidR="00AD4870">
              <w:rPr>
                <w:rFonts w:cs="Arial"/>
              </w:rPr>
              <w:t xml:space="preserve"> – safe house </w:t>
            </w:r>
            <w:r w:rsidRPr="002C2F14">
              <w:rPr>
                <w:rFonts w:cs="Arial"/>
              </w:rPr>
              <w:t xml:space="preserve">sharing </w:t>
            </w:r>
            <w:r w:rsidR="00AD4870">
              <w:rPr>
                <w:rFonts w:cs="Arial"/>
              </w:rPr>
              <w:t xml:space="preserve">and support on the Sunshine Coast </w:t>
            </w:r>
          </w:p>
        </w:tc>
        <w:tc>
          <w:tcPr>
            <w:tcW w:w="2126" w:type="dxa"/>
          </w:tcPr>
          <w:p w:rsidR="00996FC2" w:rsidRPr="002C2F14" w:rsidRDefault="00996FC2" w:rsidP="002C2F14">
            <w:pPr>
              <w:spacing w:after="40"/>
              <w:jc w:val="center"/>
              <w:rPr>
                <w:rFonts w:cs="Arial"/>
              </w:rPr>
            </w:pPr>
            <w:r w:rsidRPr="002C2F14">
              <w:rPr>
                <w:rFonts w:cs="Arial"/>
              </w:rPr>
              <w:t>$99,812</w:t>
            </w:r>
          </w:p>
        </w:tc>
      </w:tr>
      <w:tr w:rsidR="00996FC2" w:rsidRPr="00294688" w:rsidTr="00022850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C2" w:rsidRPr="002C2F14" w:rsidRDefault="00AD4870" w:rsidP="002C2F14">
            <w:pPr>
              <w:spacing w:after="40"/>
              <w:rPr>
                <w:rFonts w:cs="Arial"/>
              </w:rPr>
            </w:pPr>
            <w:r w:rsidRPr="002C2F14">
              <w:rPr>
                <w:rFonts w:cs="Arial"/>
              </w:rPr>
              <w:t>Townsville City Council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Default="00996FC2" w:rsidP="002C2F14">
            <w:pPr>
              <w:spacing w:after="40"/>
              <w:rPr>
                <w:rFonts w:cs="Arial"/>
              </w:rPr>
            </w:pPr>
            <w:r w:rsidRPr="002C2F14">
              <w:rPr>
                <w:rFonts w:cs="Arial"/>
              </w:rPr>
              <w:t xml:space="preserve">Magnetic </w:t>
            </w:r>
            <w:r w:rsidR="00A24FBF">
              <w:rPr>
                <w:rFonts w:cs="Arial"/>
              </w:rPr>
              <w:t>I</w:t>
            </w:r>
            <w:r w:rsidRPr="002C2F14">
              <w:rPr>
                <w:rFonts w:cs="Arial"/>
              </w:rPr>
              <w:t xml:space="preserve">sland seniors fitness trail </w:t>
            </w:r>
          </w:p>
          <w:p w:rsidR="00435FEF" w:rsidRPr="002C2F14" w:rsidRDefault="00435FEF" w:rsidP="002C2F14">
            <w:pPr>
              <w:spacing w:after="40"/>
              <w:rPr>
                <w:rFonts w:cs="Arial"/>
              </w:rPr>
            </w:pPr>
          </w:p>
        </w:tc>
        <w:tc>
          <w:tcPr>
            <w:tcW w:w="2126" w:type="dxa"/>
          </w:tcPr>
          <w:p w:rsidR="00996FC2" w:rsidRPr="002C2F14" w:rsidRDefault="00996FC2" w:rsidP="002C2F14">
            <w:pPr>
              <w:spacing w:after="40"/>
              <w:jc w:val="center"/>
              <w:rPr>
                <w:rFonts w:cs="Arial"/>
              </w:rPr>
            </w:pPr>
            <w:r w:rsidRPr="002C2F14">
              <w:rPr>
                <w:rFonts w:cs="Arial"/>
              </w:rPr>
              <w:t>$100,000</w:t>
            </w:r>
          </w:p>
        </w:tc>
      </w:tr>
      <w:tr w:rsidR="00996FC2" w:rsidRPr="00294688" w:rsidTr="00022850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C2" w:rsidRDefault="00AD4870" w:rsidP="002C2F14">
            <w:pPr>
              <w:spacing w:after="40"/>
              <w:rPr>
                <w:rFonts w:cs="Arial"/>
                <w:color w:val="000000"/>
              </w:rPr>
            </w:pPr>
            <w:r w:rsidRPr="002C2F14">
              <w:rPr>
                <w:rFonts w:cs="Arial"/>
                <w:color w:val="000000"/>
              </w:rPr>
              <w:t>Horizon Housing</w:t>
            </w:r>
            <w:r w:rsidR="00EC3ADE">
              <w:rPr>
                <w:rFonts w:cs="Arial"/>
                <w:color w:val="000000"/>
              </w:rPr>
              <w:t xml:space="preserve"> Company</w:t>
            </w:r>
          </w:p>
          <w:p w:rsidR="00EC3ADE" w:rsidRPr="002C2F14" w:rsidRDefault="00EC3ADE" w:rsidP="002C2F14">
            <w:pPr>
              <w:spacing w:after="40"/>
              <w:rPr>
                <w:rFonts w:cs="Arial"/>
                <w:color w:val="00000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C2" w:rsidRPr="002C2F14" w:rsidRDefault="00996FC2" w:rsidP="00A24FBF">
            <w:pPr>
              <w:spacing w:after="40"/>
              <w:rPr>
                <w:rFonts w:cs="Arial"/>
                <w:color w:val="000000"/>
              </w:rPr>
            </w:pPr>
            <w:r w:rsidRPr="002C2F14">
              <w:rPr>
                <w:rFonts w:cs="Arial"/>
                <w:color w:val="000000"/>
              </w:rPr>
              <w:t xml:space="preserve">My </w:t>
            </w:r>
            <w:r w:rsidR="00A24FBF">
              <w:rPr>
                <w:rFonts w:cs="Arial"/>
                <w:color w:val="000000"/>
              </w:rPr>
              <w:t>H</w:t>
            </w:r>
            <w:r w:rsidRPr="002C2F14">
              <w:rPr>
                <w:rFonts w:cs="Arial"/>
                <w:color w:val="000000"/>
              </w:rPr>
              <w:t xml:space="preserve">ome, </w:t>
            </w:r>
            <w:r w:rsidR="00A24FBF">
              <w:rPr>
                <w:rFonts w:cs="Arial"/>
                <w:color w:val="000000"/>
              </w:rPr>
              <w:t>M</w:t>
            </w:r>
            <w:r w:rsidRPr="002C2F14">
              <w:rPr>
                <w:rFonts w:cs="Arial"/>
                <w:color w:val="000000"/>
              </w:rPr>
              <w:t xml:space="preserve">y </w:t>
            </w:r>
            <w:r w:rsidR="00A24FBF">
              <w:rPr>
                <w:rFonts w:cs="Arial"/>
                <w:color w:val="000000"/>
              </w:rPr>
              <w:t>P</w:t>
            </w:r>
            <w:r w:rsidRPr="002C2F14">
              <w:rPr>
                <w:rFonts w:cs="Arial"/>
                <w:color w:val="000000"/>
              </w:rPr>
              <w:t>lace</w:t>
            </w:r>
            <w:r w:rsidR="00435FEF">
              <w:rPr>
                <w:rFonts w:cs="Arial"/>
                <w:color w:val="000000"/>
              </w:rPr>
              <w:t xml:space="preserve"> </w:t>
            </w:r>
            <w:r w:rsidRPr="002C2F14">
              <w:rPr>
                <w:rFonts w:cs="Arial"/>
                <w:color w:val="000000"/>
              </w:rPr>
              <w:t>rural housing project</w:t>
            </w:r>
            <w:r w:rsidR="00435FEF">
              <w:rPr>
                <w:rFonts w:cs="Arial"/>
                <w:color w:val="000000"/>
              </w:rPr>
              <w:t xml:space="preserve"> in the Maranoa region</w:t>
            </w:r>
            <w:r w:rsidRPr="002C2F1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996FC2" w:rsidRPr="002C2F14" w:rsidRDefault="00996FC2" w:rsidP="002C2F14">
            <w:pPr>
              <w:spacing w:after="40"/>
              <w:jc w:val="center"/>
              <w:rPr>
                <w:rFonts w:cs="Arial"/>
                <w:color w:val="000000"/>
              </w:rPr>
            </w:pPr>
            <w:r w:rsidRPr="002C2F14">
              <w:rPr>
                <w:rFonts w:cs="Arial"/>
                <w:color w:val="000000"/>
              </w:rPr>
              <w:t>$75,000</w:t>
            </w:r>
          </w:p>
        </w:tc>
      </w:tr>
      <w:tr w:rsidR="00996FC2" w:rsidRPr="00294688" w:rsidTr="00022850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C2" w:rsidRDefault="00EC3ADE" w:rsidP="002C2F14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AD4870" w:rsidRPr="002C2F14">
              <w:rPr>
                <w:rFonts w:cs="Arial"/>
              </w:rPr>
              <w:t>Ageing Revolution</w:t>
            </w:r>
          </w:p>
          <w:p w:rsidR="00EC3ADE" w:rsidRPr="002C2F14" w:rsidRDefault="00EC3ADE" w:rsidP="002C2F14">
            <w:pPr>
              <w:spacing w:after="40"/>
              <w:rPr>
                <w:rFonts w:cs="Arial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Pr="002C2F14" w:rsidRDefault="00435FEF" w:rsidP="00435FEF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>The C</w:t>
            </w:r>
            <w:r w:rsidR="00996FC2" w:rsidRPr="002C2F14">
              <w:rPr>
                <w:rFonts w:cs="Arial"/>
              </w:rPr>
              <w:t xml:space="preserve">are </w:t>
            </w:r>
            <w:r>
              <w:rPr>
                <w:rFonts w:cs="Arial"/>
              </w:rPr>
              <w:t>J</w:t>
            </w:r>
            <w:r w:rsidR="00996FC2" w:rsidRPr="002C2F14">
              <w:rPr>
                <w:rFonts w:cs="Arial"/>
              </w:rPr>
              <w:t>ournal</w:t>
            </w:r>
            <w:r>
              <w:rPr>
                <w:rFonts w:cs="Arial"/>
              </w:rPr>
              <w:t xml:space="preserve"> – supporting seniors </w:t>
            </w:r>
            <w:r w:rsidR="00996FC2" w:rsidRPr="002C2F14">
              <w:rPr>
                <w:rFonts w:cs="Arial"/>
              </w:rPr>
              <w:t>to stay at home</w:t>
            </w:r>
            <w:r>
              <w:rPr>
                <w:rFonts w:cs="Arial"/>
              </w:rPr>
              <w:t xml:space="preserve"> longer</w:t>
            </w:r>
          </w:p>
        </w:tc>
        <w:tc>
          <w:tcPr>
            <w:tcW w:w="2126" w:type="dxa"/>
          </w:tcPr>
          <w:p w:rsidR="00996FC2" w:rsidRPr="002C2F14" w:rsidRDefault="00996FC2" w:rsidP="002C2F14">
            <w:pPr>
              <w:spacing w:after="40"/>
              <w:jc w:val="center"/>
              <w:rPr>
                <w:rFonts w:cs="Arial"/>
              </w:rPr>
            </w:pPr>
            <w:r w:rsidRPr="002C2F14">
              <w:rPr>
                <w:rFonts w:cs="Arial"/>
              </w:rPr>
              <w:t>$80,500</w:t>
            </w:r>
          </w:p>
        </w:tc>
      </w:tr>
      <w:tr w:rsidR="00996FC2" w:rsidRPr="00294688" w:rsidTr="00022850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C2" w:rsidRPr="002C2F14" w:rsidRDefault="00AD4870" w:rsidP="002C2F14">
            <w:pPr>
              <w:spacing w:after="40"/>
              <w:rPr>
                <w:rFonts w:cs="Arial"/>
              </w:rPr>
            </w:pPr>
            <w:r w:rsidRPr="002C2F14">
              <w:rPr>
                <w:rFonts w:cs="Arial"/>
              </w:rPr>
              <w:t>Hinchinbrook Shire Council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Default="00435FEF" w:rsidP="002C2F14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996FC2" w:rsidRPr="002C2F14">
              <w:rPr>
                <w:rFonts w:cs="Arial"/>
              </w:rPr>
              <w:t>ew age</w:t>
            </w:r>
            <w:r w:rsidR="00A24FBF">
              <w:rPr>
                <w:rFonts w:cs="Arial"/>
              </w:rPr>
              <w:t>-</w:t>
            </w:r>
            <w:r w:rsidR="00996FC2" w:rsidRPr="002C2F14">
              <w:rPr>
                <w:rFonts w:cs="Arial"/>
              </w:rPr>
              <w:t>friendly seating</w:t>
            </w:r>
          </w:p>
          <w:p w:rsidR="00435FEF" w:rsidRPr="002C2F14" w:rsidRDefault="00435FEF" w:rsidP="002C2F14">
            <w:pPr>
              <w:spacing w:after="40"/>
              <w:rPr>
                <w:rFonts w:cs="Arial"/>
              </w:rPr>
            </w:pPr>
          </w:p>
        </w:tc>
        <w:tc>
          <w:tcPr>
            <w:tcW w:w="2126" w:type="dxa"/>
          </w:tcPr>
          <w:p w:rsidR="00996FC2" w:rsidRPr="002C2F14" w:rsidRDefault="00996FC2" w:rsidP="002C2F14">
            <w:pPr>
              <w:spacing w:after="40"/>
              <w:jc w:val="center"/>
              <w:rPr>
                <w:rFonts w:cs="Arial"/>
              </w:rPr>
            </w:pPr>
            <w:r w:rsidRPr="002C2F14">
              <w:rPr>
                <w:rFonts w:cs="Arial"/>
              </w:rPr>
              <w:t>$100,000</w:t>
            </w:r>
          </w:p>
        </w:tc>
      </w:tr>
      <w:tr w:rsidR="00996FC2" w:rsidRPr="00294688" w:rsidTr="00022850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C2" w:rsidRPr="002C2F14" w:rsidRDefault="00AD4870" w:rsidP="00EC3ADE">
            <w:pPr>
              <w:spacing w:after="40"/>
              <w:rPr>
                <w:rFonts w:cs="Arial"/>
              </w:rPr>
            </w:pPr>
            <w:r w:rsidRPr="002C2F14">
              <w:rPr>
                <w:rFonts w:cs="Arial"/>
              </w:rPr>
              <w:t xml:space="preserve">Marsden </w:t>
            </w:r>
            <w:r w:rsidR="00EC3ADE">
              <w:rPr>
                <w:rFonts w:cs="Arial"/>
              </w:rPr>
              <w:t xml:space="preserve">Families Program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EF" w:rsidRPr="002C2F14" w:rsidRDefault="00996FC2" w:rsidP="00A24FBF">
            <w:pPr>
              <w:spacing w:after="40"/>
              <w:rPr>
                <w:rFonts w:cs="Arial"/>
              </w:rPr>
            </w:pPr>
            <w:r w:rsidRPr="002C2F14">
              <w:rPr>
                <w:rFonts w:cs="Arial"/>
              </w:rPr>
              <w:t>Living arrangement transition pilot</w:t>
            </w:r>
            <w:r w:rsidR="00A24FBF">
              <w:rPr>
                <w:rFonts w:cs="Arial"/>
              </w:rPr>
              <w:t xml:space="preserve"> to support older residents to age in place</w:t>
            </w:r>
          </w:p>
        </w:tc>
        <w:tc>
          <w:tcPr>
            <w:tcW w:w="2126" w:type="dxa"/>
          </w:tcPr>
          <w:p w:rsidR="00996FC2" w:rsidRPr="002C2F14" w:rsidRDefault="00996FC2" w:rsidP="002C2F14">
            <w:pPr>
              <w:spacing w:after="40"/>
              <w:jc w:val="center"/>
              <w:rPr>
                <w:rFonts w:cs="Arial"/>
              </w:rPr>
            </w:pPr>
            <w:r w:rsidRPr="002C2F14">
              <w:rPr>
                <w:rFonts w:cs="Arial"/>
              </w:rPr>
              <w:t>$100,000</w:t>
            </w:r>
          </w:p>
        </w:tc>
      </w:tr>
      <w:tr w:rsidR="00996FC2" w:rsidRPr="00294688" w:rsidTr="00022850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C2" w:rsidRPr="002C2F14" w:rsidRDefault="00AD4870" w:rsidP="002C2F14">
            <w:pPr>
              <w:spacing w:after="40"/>
              <w:rPr>
                <w:rFonts w:cs="Arial"/>
              </w:rPr>
            </w:pPr>
            <w:r w:rsidRPr="002C2F14">
              <w:rPr>
                <w:rFonts w:cs="Arial"/>
              </w:rPr>
              <w:t>Active Plus Lifestyle Options Ltd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Default="00435FEF" w:rsidP="00435FEF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 xml:space="preserve">Driving On </w:t>
            </w:r>
            <w:r w:rsidR="00996FC2" w:rsidRPr="002C2F14">
              <w:rPr>
                <w:rFonts w:cs="Arial"/>
              </w:rPr>
              <w:t>– seniors driving program</w:t>
            </w:r>
            <w:r w:rsidR="00A24FBF">
              <w:rPr>
                <w:rFonts w:cs="Arial"/>
              </w:rPr>
              <w:t xml:space="preserve"> at the Fraser Coast</w:t>
            </w:r>
          </w:p>
          <w:p w:rsidR="00435FEF" w:rsidRPr="002C2F14" w:rsidRDefault="00435FEF" w:rsidP="00435FEF">
            <w:pPr>
              <w:spacing w:after="40"/>
              <w:rPr>
                <w:rFonts w:cs="Arial"/>
              </w:rPr>
            </w:pPr>
          </w:p>
        </w:tc>
        <w:tc>
          <w:tcPr>
            <w:tcW w:w="2126" w:type="dxa"/>
          </w:tcPr>
          <w:p w:rsidR="00996FC2" w:rsidRPr="002C2F14" w:rsidRDefault="00996FC2" w:rsidP="002C2F14">
            <w:pPr>
              <w:spacing w:after="40"/>
              <w:jc w:val="center"/>
              <w:rPr>
                <w:rFonts w:cs="Arial"/>
              </w:rPr>
            </w:pPr>
            <w:r w:rsidRPr="002C2F14">
              <w:rPr>
                <w:rFonts w:cs="Arial"/>
              </w:rPr>
              <w:t>$20,658</w:t>
            </w:r>
          </w:p>
        </w:tc>
      </w:tr>
      <w:tr w:rsidR="00996FC2" w:rsidRPr="00294688" w:rsidTr="00022850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C2" w:rsidRPr="002C2F14" w:rsidRDefault="00AD4870" w:rsidP="002C2F14">
            <w:pPr>
              <w:spacing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Queensland University of Technology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C2" w:rsidRPr="002C2F14" w:rsidRDefault="00996FC2" w:rsidP="00435FEF">
            <w:pPr>
              <w:spacing w:after="40"/>
              <w:rPr>
                <w:rFonts w:cs="Arial"/>
                <w:color w:val="000000"/>
              </w:rPr>
            </w:pPr>
            <w:r w:rsidRPr="002C2F14">
              <w:rPr>
                <w:rFonts w:cs="Arial"/>
                <w:color w:val="000000"/>
              </w:rPr>
              <w:t xml:space="preserve">Cool and covered – </w:t>
            </w:r>
            <w:r w:rsidR="00435FEF">
              <w:rPr>
                <w:rFonts w:cs="Arial"/>
                <w:color w:val="000000"/>
              </w:rPr>
              <w:t xml:space="preserve">effectively designed shade for age-friendly outdoor places </w:t>
            </w:r>
            <w:r w:rsidRPr="002C2F1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996FC2" w:rsidRPr="002C2F14" w:rsidRDefault="00996FC2" w:rsidP="002C2F14">
            <w:pPr>
              <w:spacing w:after="40"/>
              <w:jc w:val="center"/>
              <w:rPr>
                <w:rFonts w:cs="Arial"/>
                <w:color w:val="000000"/>
              </w:rPr>
            </w:pPr>
            <w:r w:rsidRPr="002C2F14">
              <w:rPr>
                <w:rFonts w:cs="Arial"/>
                <w:color w:val="000000"/>
              </w:rPr>
              <w:t>$91,598</w:t>
            </w:r>
          </w:p>
        </w:tc>
      </w:tr>
      <w:tr w:rsidR="00996FC2" w:rsidRPr="00294688" w:rsidTr="00022850">
        <w:trPr>
          <w:trHeight w:val="693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C2" w:rsidRPr="002C2F14" w:rsidRDefault="00AD4870" w:rsidP="002C2F14">
            <w:pPr>
              <w:spacing w:after="40"/>
              <w:rPr>
                <w:rFonts w:cs="Arial"/>
              </w:rPr>
            </w:pPr>
            <w:r w:rsidRPr="002C2F14">
              <w:rPr>
                <w:rFonts w:cs="Arial"/>
              </w:rPr>
              <w:t>Tablelands Regional Council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Pr="002C2F14" w:rsidRDefault="00435FEF" w:rsidP="002C2F14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996FC2" w:rsidRPr="002C2F14">
              <w:rPr>
                <w:rFonts w:cs="Arial"/>
              </w:rPr>
              <w:t>e</w:t>
            </w:r>
            <w:r>
              <w:rPr>
                <w:rFonts w:cs="Arial"/>
              </w:rPr>
              <w:t>w age-friendly fitness area</w:t>
            </w:r>
          </w:p>
        </w:tc>
        <w:tc>
          <w:tcPr>
            <w:tcW w:w="2126" w:type="dxa"/>
          </w:tcPr>
          <w:p w:rsidR="00996FC2" w:rsidRPr="002C2F14" w:rsidRDefault="00996FC2" w:rsidP="002C2F14">
            <w:pPr>
              <w:spacing w:after="40"/>
              <w:jc w:val="center"/>
              <w:rPr>
                <w:rFonts w:cs="Arial"/>
              </w:rPr>
            </w:pPr>
            <w:r w:rsidRPr="002C2F14">
              <w:rPr>
                <w:rFonts w:cs="Arial"/>
              </w:rPr>
              <w:t>$100,000</w:t>
            </w:r>
          </w:p>
        </w:tc>
      </w:tr>
      <w:tr w:rsidR="00996FC2" w:rsidRPr="00294688" w:rsidTr="00022850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C2" w:rsidRPr="002C2F14" w:rsidRDefault="00AD4870" w:rsidP="002C2F14">
            <w:pPr>
              <w:spacing w:after="40"/>
              <w:rPr>
                <w:rFonts w:cs="Arial"/>
              </w:rPr>
            </w:pPr>
            <w:r w:rsidRPr="002C2F14">
              <w:rPr>
                <w:rFonts w:cs="Arial"/>
              </w:rPr>
              <w:t>Maleny Neighbourhood Centre Association</w:t>
            </w:r>
            <w:r w:rsidR="00EC3ADE">
              <w:rPr>
                <w:rFonts w:cs="Arial"/>
              </w:rPr>
              <w:t xml:space="preserve"> Inc.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Pr="002C2F14" w:rsidRDefault="00435FEF" w:rsidP="002C2F14">
            <w:pPr>
              <w:spacing w:after="4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996FC2" w:rsidRPr="002C2F14">
              <w:rPr>
                <w:rFonts w:cs="Arial"/>
              </w:rPr>
              <w:t>nnovative housing solutions</w:t>
            </w:r>
            <w:r>
              <w:rPr>
                <w:rFonts w:cs="Arial"/>
              </w:rPr>
              <w:t xml:space="preserve"> for ageing in place in Maleny</w:t>
            </w:r>
          </w:p>
        </w:tc>
        <w:tc>
          <w:tcPr>
            <w:tcW w:w="2126" w:type="dxa"/>
          </w:tcPr>
          <w:p w:rsidR="00996FC2" w:rsidRPr="002C2F14" w:rsidRDefault="00996FC2" w:rsidP="002C2F14">
            <w:pPr>
              <w:spacing w:after="40"/>
              <w:jc w:val="center"/>
              <w:rPr>
                <w:rFonts w:cs="Arial"/>
              </w:rPr>
            </w:pPr>
            <w:r w:rsidRPr="002C2F14">
              <w:rPr>
                <w:rFonts w:cs="Arial"/>
              </w:rPr>
              <w:t>$99,000</w:t>
            </w:r>
          </w:p>
        </w:tc>
      </w:tr>
    </w:tbl>
    <w:p w:rsidR="00AD6654" w:rsidRPr="00AD6654" w:rsidRDefault="00AD6654" w:rsidP="00A44DD1">
      <w:pPr>
        <w:pStyle w:val="ListParagraph"/>
        <w:spacing w:after="160" w:line="259" w:lineRule="auto"/>
        <w:ind w:left="1440"/>
        <w:rPr>
          <w:sz w:val="4"/>
          <w:szCs w:val="4"/>
        </w:rPr>
      </w:pPr>
    </w:p>
    <w:p w:rsidR="00A44DD1" w:rsidRDefault="00A44DD1" w:rsidP="00A44DD1">
      <w:pPr>
        <w:pStyle w:val="ListParagraph"/>
        <w:spacing w:after="160" w:line="259" w:lineRule="auto"/>
        <w:ind w:left="1440"/>
      </w:pPr>
    </w:p>
    <w:sectPr w:rsidR="00A44DD1" w:rsidSect="00996FC2">
      <w:pgSz w:w="11906" w:h="16838"/>
      <w:pgMar w:top="1021" w:right="709" w:bottom="102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694"/>
    <w:multiLevelType w:val="hybridMultilevel"/>
    <w:tmpl w:val="835AB32A"/>
    <w:lvl w:ilvl="0" w:tplc="F04E82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30454"/>
    <w:multiLevelType w:val="hybridMultilevel"/>
    <w:tmpl w:val="56B26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37A85"/>
    <w:multiLevelType w:val="hybridMultilevel"/>
    <w:tmpl w:val="F22626A0"/>
    <w:lvl w:ilvl="0" w:tplc="E76E09B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748F9"/>
    <w:multiLevelType w:val="hybridMultilevel"/>
    <w:tmpl w:val="0C103CD8"/>
    <w:lvl w:ilvl="0" w:tplc="02DE742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A4"/>
    <w:rsid w:val="00022850"/>
    <w:rsid w:val="00176977"/>
    <w:rsid w:val="001F5718"/>
    <w:rsid w:val="00294688"/>
    <w:rsid w:val="002C2F14"/>
    <w:rsid w:val="00300553"/>
    <w:rsid w:val="00394AD3"/>
    <w:rsid w:val="003C1178"/>
    <w:rsid w:val="003C3A74"/>
    <w:rsid w:val="00417FC3"/>
    <w:rsid w:val="00435FEF"/>
    <w:rsid w:val="004501AF"/>
    <w:rsid w:val="00553413"/>
    <w:rsid w:val="005A7862"/>
    <w:rsid w:val="00620DF8"/>
    <w:rsid w:val="00694405"/>
    <w:rsid w:val="00715130"/>
    <w:rsid w:val="00722F4F"/>
    <w:rsid w:val="00741B07"/>
    <w:rsid w:val="007523E2"/>
    <w:rsid w:val="00793C1E"/>
    <w:rsid w:val="0081253B"/>
    <w:rsid w:val="00822BF4"/>
    <w:rsid w:val="008A43B1"/>
    <w:rsid w:val="00952958"/>
    <w:rsid w:val="00996FC2"/>
    <w:rsid w:val="009E0400"/>
    <w:rsid w:val="00A24FBF"/>
    <w:rsid w:val="00A44DD1"/>
    <w:rsid w:val="00A96685"/>
    <w:rsid w:val="00AC1DE1"/>
    <w:rsid w:val="00AD4870"/>
    <w:rsid w:val="00AD6654"/>
    <w:rsid w:val="00AF37AE"/>
    <w:rsid w:val="00B11DCC"/>
    <w:rsid w:val="00B17312"/>
    <w:rsid w:val="00C26FB6"/>
    <w:rsid w:val="00CD1EA4"/>
    <w:rsid w:val="00E57AEB"/>
    <w:rsid w:val="00EC3ADE"/>
    <w:rsid w:val="00F357AD"/>
    <w:rsid w:val="00F5123E"/>
    <w:rsid w:val="00F8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BD1F5-C90D-4F86-A1D0-05ED1EF2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A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7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ntTable.xml" Type="http://schemas.openxmlformats.org/officeDocument/2006/relationships/fontTable"/>
<Relationship Id="rId6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2017-07-30T23:34:00Z</dcterms:created>
  <dc:creator>Queensland Government</dc:creator>
  <cp:keywords>Advancing Queensland an age-friendly community grants program sucessful applicants; age-friendly grants program recipients</cp:keywords>
  <cp:lastModifiedBy>Vivi Zammit</cp:lastModifiedBy>
  <cp:lastPrinted>2017-07-16T22:52:00Z</cp:lastPrinted>
  <dcterms:modified xsi:type="dcterms:W3CDTF">2017-07-31T00:40:00Z</dcterms:modified>
  <cp:revision>4</cp:revision>
  <dc:subject>Advancing Queensland: an age-friendly community grants program </dc:subject>
  <dc:title>Advancing Queensland: an age-friendly community grants program sucessful applicants</dc:title>
</cp:coreProperties>
</file>