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F44" w14:textId="578BEFC7" w:rsidR="008F3A02" w:rsidRDefault="008F3A02" w:rsidP="008F3A02">
      <w:pPr>
        <w:pStyle w:val="Title"/>
        <w:rPr>
          <w:rStyle w:val="Strong"/>
        </w:rPr>
      </w:pPr>
      <w:r>
        <w:rPr>
          <w:rStyle w:val="Strong"/>
        </w:rPr>
        <w:t>Statement of Standards</w:t>
      </w:r>
      <w:r w:rsidR="00D767AA">
        <w:rPr>
          <w:rStyle w:val="Strong"/>
        </w:rPr>
        <w:t xml:space="preserve"> </w:t>
      </w:r>
    </w:p>
    <w:p w14:paraId="6EFF7561" w14:textId="77777777" w:rsidR="000354AD" w:rsidRPr="00084524" w:rsidRDefault="000354AD" w:rsidP="000354AD">
      <w:pPr>
        <w:spacing w:after="0"/>
        <w:rPr>
          <w:sz w:val="14"/>
          <w:szCs w:val="14"/>
        </w:rPr>
      </w:pPr>
    </w:p>
    <w:p w14:paraId="40DAD98D" w14:textId="4450E8CA" w:rsidR="008F3A02" w:rsidRDefault="00BF2BE7" w:rsidP="000354AD">
      <w:pPr>
        <w:spacing w:after="0"/>
      </w:pPr>
      <w:hyperlink r:id="rId7" w:anchor="sec.122" w:history="1">
        <w:r w:rsidR="008F3A02" w:rsidRPr="008F3A02">
          <w:rPr>
            <w:rStyle w:val="Hyperlink"/>
            <w:i/>
            <w:iCs/>
          </w:rPr>
          <w:t>Child Protection Act 1999</w:t>
        </w:r>
        <w:r w:rsidR="008F3A02" w:rsidRPr="008F3A02">
          <w:rPr>
            <w:rStyle w:val="Hyperlink"/>
          </w:rPr>
          <w:t xml:space="preserve"> (section 122)</w:t>
        </w:r>
      </w:hyperlink>
      <w:r w:rsidR="008F3A02" w:rsidRPr="008F3A02">
        <w:rPr>
          <w:noProof/>
        </w:rPr>
        <w:t xml:space="preserve"> </w:t>
      </w:r>
    </w:p>
    <w:p w14:paraId="61B6BE26" w14:textId="0730E01F" w:rsidR="008F3A02" w:rsidRDefault="00BF2BE7" w:rsidP="008F3A02">
      <w:r>
        <w:pict w14:anchorId="1AB78567">
          <v:rect id="_x0000_i1025" style="width:489pt;height:1pt" o:hralign="center" o:hrstd="t" o:hrnoshade="t" o:hr="t" fillcolor="#a0a0a0" stroked="f"/>
        </w:pict>
      </w:r>
    </w:p>
    <w:p w14:paraId="53126A97" w14:textId="03EC39E3" w:rsidR="008F3A02" w:rsidRDefault="008F3A02" w:rsidP="008F3A02">
      <w:pPr>
        <w:pStyle w:val="ListParagraph"/>
        <w:numPr>
          <w:ilvl w:val="0"/>
          <w:numId w:val="2"/>
        </w:numPr>
        <w:ind w:left="426"/>
      </w:pPr>
      <w:r>
        <w:t xml:space="preserve">The chief executive must take reasonable steps to ensure a child placed in care under section 82(1) is cared for in a way that meets the following standards (the </w:t>
      </w:r>
      <w:r w:rsidRPr="00084524">
        <w:rPr>
          <w:b/>
          <w:bCs/>
          <w:i/>
          <w:iCs/>
        </w:rPr>
        <w:t>statement of standards</w:t>
      </w:r>
      <w:r>
        <w:t>)—</w:t>
      </w:r>
    </w:p>
    <w:p w14:paraId="18755F02" w14:textId="77777777" w:rsidR="008F3A02" w:rsidRPr="008F3A02" w:rsidRDefault="008F3A02" w:rsidP="008F3A02">
      <w:pPr>
        <w:pStyle w:val="ListParagraph"/>
        <w:ind w:left="426"/>
        <w:rPr>
          <w:sz w:val="8"/>
          <w:szCs w:val="8"/>
        </w:rPr>
      </w:pPr>
    </w:p>
    <w:p w14:paraId="1BEFBC49" w14:textId="3FCA48AF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 xml:space="preserve">the child’s dignity and rights will be </w:t>
      </w:r>
      <w:proofErr w:type="gramStart"/>
      <w:r>
        <w:t>respected at all times</w:t>
      </w:r>
      <w:proofErr w:type="gramEnd"/>
      <w:r w:rsidR="00084524">
        <w:t>;</w:t>
      </w:r>
      <w:r w:rsidR="00D17272">
        <w:t xml:space="preserve"> </w:t>
      </w:r>
    </w:p>
    <w:p w14:paraId="2C4BCE6A" w14:textId="77777777" w:rsidR="00084524" w:rsidRDefault="00084524" w:rsidP="00084524">
      <w:pPr>
        <w:pStyle w:val="ListParagraph"/>
        <w:spacing w:after="0" w:line="240" w:lineRule="auto"/>
        <w:ind w:left="1080" w:right="282"/>
      </w:pPr>
    </w:p>
    <w:p w14:paraId="19D1DD3C" w14:textId="4E53254F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 xml:space="preserve">the child’s needs for physical care will be met, including adequate food, </w:t>
      </w:r>
      <w:proofErr w:type="gramStart"/>
      <w:r>
        <w:t>clothing</w:t>
      </w:r>
      <w:proofErr w:type="gramEnd"/>
      <w:r>
        <w:t xml:space="preserve"> and shelter</w:t>
      </w:r>
      <w:r w:rsidR="00084524">
        <w:t>;</w:t>
      </w:r>
      <w:r w:rsidR="00D17272">
        <w:t xml:space="preserve"> </w:t>
      </w:r>
    </w:p>
    <w:p w14:paraId="240E0B8E" w14:textId="77777777" w:rsidR="00084524" w:rsidRDefault="00084524" w:rsidP="00084524">
      <w:pPr>
        <w:spacing w:after="0" w:line="240" w:lineRule="auto"/>
        <w:ind w:right="282"/>
      </w:pPr>
    </w:p>
    <w:p w14:paraId="6E8033D8" w14:textId="66CB2954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the child will receive emotional care that allows him or her to experience being cared about and valued and that contributes to the child’s positive self-regard</w:t>
      </w:r>
      <w:r w:rsidR="00084524">
        <w:t>;</w:t>
      </w:r>
      <w:r w:rsidR="00D17272">
        <w:t xml:space="preserve"> </w:t>
      </w:r>
    </w:p>
    <w:p w14:paraId="29403BEE" w14:textId="77777777" w:rsidR="00084524" w:rsidRDefault="00084524" w:rsidP="00084524">
      <w:pPr>
        <w:spacing w:after="0" w:line="240" w:lineRule="auto"/>
        <w:ind w:right="282"/>
      </w:pPr>
    </w:p>
    <w:p w14:paraId="22746845" w14:textId="1AFD6F5B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the child’s needs relating to his or her culture and ethnic grouping will be met</w:t>
      </w:r>
      <w:r w:rsidR="00084524">
        <w:t>;</w:t>
      </w:r>
      <w:r w:rsidR="00D17272">
        <w:t xml:space="preserve"> </w:t>
      </w:r>
    </w:p>
    <w:p w14:paraId="2D731EF8" w14:textId="77777777" w:rsidR="00084524" w:rsidRDefault="00084524" w:rsidP="00084524">
      <w:pPr>
        <w:spacing w:after="0" w:line="240" w:lineRule="auto"/>
        <w:ind w:right="282"/>
      </w:pPr>
    </w:p>
    <w:p w14:paraId="08F16EDE" w14:textId="07A5C8DC" w:rsidR="008F3A02" w:rsidRDefault="008F3A02" w:rsidP="00837020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 xml:space="preserve">the child’s material needs relating to his or her schooling, physical and mental stimulation, </w:t>
      </w:r>
      <w:proofErr w:type="gramStart"/>
      <w:r>
        <w:t>recreation</w:t>
      </w:r>
      <w:proofErr w:type="gramEnd"/>
      <w:r>
        <w:t xml:space="preserve"> and general living will be met</w:t>
      </w:r>
      <w:r w:rsidR="00084524">
        <w:t>;</w:t>
      </w:r>
      <w:r w:rsidR="00D17272">
        <w:t xml:space="preserve"> </w:t>
      </w:r>
    </w:p>
    <w:p w14:paraId="594B4B0F" w14:textId="77777777" w:rsidR="008F3A02" w:rsidRDefault="008F3A02" w:rsidP="008F3A02">
      <w:pPr>
        <w:spacing w:after="0" w:line="240" w:lineRule="auto"/>
        <w:ind w:right="282"/>
      </w:pPr>
    </w:p>
    <w:p w14:paraId="3136EC54" w14:textId="7362881B" w:rsidR="008F3A02" w:rsidRPr="00D1727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  <w:rPr>
          <w:i/>
          <w:iCs/>
        </w:rPr>
      </w:pPr>
      <w:r>
        <w:t xml:space="preserve">the child will receive education, </w:t>
      </w:r>
      <w:r w:rsidR="00837020">
        <w:t>training,</w:t>
      </w:r>
      <w:r>
        <w:t xml:space="preserve"> or employment opportunities relevant to the child’s age and ability</w:t>
      </w:r>
      <w:r w:rsidR="00084524">
        <w:t>;</w:t>
      </w:r>
      <w:r w:rsidR="00D17272">
        <w:t xml:space="preserve"> </w:t>
      </w:r>
    </w:p>
    <w:p w14:paraId="57902C8F" w14:textId="77777777" w:rsidR="008F3A02" w:rsidRDefault="008F3A02" w:rsidP="008F3A02">
      <w:pPr>
        <w:spacing w:after="0" w:line="240" w:lineRule="auto"/>
        <w:ind w:right="282"/>
      </w:pPr>
    </w:p>
    <w:p w14:paraId="23151667" w14:textId="5BBE3481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the child will receive positive guidance when necessary to help him or her to change inappropriate behaviour</w:t>
      </w:r>
      <w:r w:rsidR="00084524">
        <w:t>;</w:t>
      </w:r>
    </w:p>
    <w:p w14:paraId="2304B929" w14:textId="77777777" w:rsidR="008F3A02" w:rsidRDefault="008F3A02" w:rsidP="008F3A02">
      <w:pPr>
        <w:spacing w:after="0" w:line="240" w:lineRule="auto"/>
        <w:ind w:right="282"/>
      </w:pPr>
    </w:p>
    <w:p w14:paraId="7B09369F" w14:textId="2AF12A62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 xml:space="preserve">the child will receive dental, </w:t>
      </w:r>
      <w:r w:rsidR="00837020">
        <w:t>medical,</w:t>
      </w:r>
      <w:r>
        <w:t xml:space="preserve"> and therapeutic services necessary to meet his or her needs</w:t>
      </w:r>
      <w:r w:rsidR="00084524">
        <w:t>;</w:t>
      </w:r>
      <w:r w:rsidR="00D17272">
        <w:t xml:space="preserve"> </w:t>
      </w:r>
    </w:p>
    <w:p w14:paraId="13D5169E" w14:textId="77777777" w:rsidR="008F3A02" w:rsidRDefault="008F3A02" w:rsidP="008F3A02">
      <w:pPr>
        <w:spacing w:after="0" w:line="240" w:lineRule="auto"/>
        <w:ind w:right="282"/>
      </w:pPr>
    </w:p>
    <w:p w14:paraId="2B815D5C" w14:textId="00F3AC33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the child will be given the opportunity to participate in positive social and recreational activities appropriate to his or her developmental level and age</w:t>
      </w:r>
      <w:r w:rsidR="00084524">
        <w:t>;</w:t>
      </w:r>
      <w:r w:rsidR="00D17272">
        <w:t xml:space="preserve"> </w:t>
      </w:r>
    </w:p>
    <w:p w14:paraId="363CCAAC" w14:textId="77777777" w:rsidR="008F3A02" w:rsidRDefault="008F3A02" w:rsidP="008F3A02">
      <w:pPr>
        <w:spacing w:after="0" w:line="240" w:lineRule="auto"/>
        <w:ind w:right="282"/>
      </w:pPr>
    </w:p>
    <w:p w14:paraId="1CE765F8" w14:textId="1F21D5A7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the child will be encouraged to maintain family and other significant personal relationships</w:t>
      </w:r>
      <w:r w:rsidR="00084524">
        <w:t>;</w:t>
      </w:r>
      <w:r w:rsidR="00D17272">
        <w:t xml:space="preserve"> </w:t>
      </w:r>
    </w:p>
    <w:p w14:paraId="74BD41AD" w14:textId="77777777" w:rsidR="008F3A02" w:rsidRDefault="008F3A02" w:rsidP="008F3A02">
      <w:pPr>
        <w:spacing w:after="0" w:line="240" w:lineRule="auto"/>
        <w:ind w:right="282"/>
      </w:pPr>
    </w:p>
    <w:p w14:paraId="743FA2DF" w14:textId="700E3930" w:rsidR="008F3A02" w:rsidRDefault="008F3A02" w:rsidP="008F3A02">
      <w:pPr>
        <w:pStyle w:val="ListParagraph"/>
        <w:numPr>
          <w:ilvl w:val="0"/>
          <w:numId w:val="1"/>
        </w:numPr>
        <w:spacing w:after="0" w:line="240" w:lineRule="auto"/>
        <w:ind w:right="282"/>
      </w:pPr>
      <w:r>
        <w:t>if the child has a disability—the child will receive care and help appropriate to the child’s special needs</w:t>
      </w:r>
      <w:r w:rsidR="00084524">
        <w:t>;</w:t>
      </w:r>
      <w:r w:rsidR="00D17272">
        <w:t xml:space="preserve"> </w:t>
      </w:r>
    </w:p>
    <w:p w14:paraId="74383034" w14:textId="77777777" w:rsidR="008F3A02" w:rsidRDefault="008F3A02" w:rsidP="008F3A02">
      <w:pPr>
        <w:spacing w:after="0" w:line="240" w:lineRule="auto"/>
        <w:ind w:right="282"/>
      </w:pPr>
    </w:p>
    <w:p w14:paraId="6E8A5F4A" w14:textId="72924857" w:rsidR="008F3A02" w:rsidRDefault="008F3A02" w:rsidP="008F3A02">
      <w:pPr>
        <w:pStyle w:val="ListParagraph"/>
        <w:numPr>
          <w:ilvl w:val="0"/>
          <w:numId w:val="2"/>
        </w:numPr>
        <w:ind w:left="426" w:right="-143"/>
      </w:pPr>
      <w:r>
        <w:t xml:space="preserve">For subsection (1)(g), techniques for managing the child’s behaviour must not include corporal punishment or punishment that humiliates, </w:t>
      </w:r>
      <w:r w:rsidR="000B0F14">
        <w:t>frightens,</w:t>
      </w:r>
      <w:r>
        <w:t xml:space="preserve"> or threatens the child in a way that is likely to cause emotional harm</w:t>
      </w:r>
      <w:r w:rsidR="00D17272">
        <w:t xml:space="preserve">. </w:t>
      </w:r>
    </w:p>
    <w:p w14:paraId="4CE3F2FB" w14:textId="77777777" w:rsidR="008F3A02" w:rsidRDefault="008F3A02" w:rsidP="008F3A02">
      <w:pPr>
        <w:pStyle w:val="ListParagraph"/>
        <w:ind w:left="426" w:right="-143"/>
      </w:pPr>
    </w:p>
    <w:p w14:paraId="7D755FF3" w14:textId="70EE1ABA" w:rsidR="008F3A02" w:rsidRDefault="008F3A02" w:rsidP="008F3A02">
      <w:pPr>
        <w:pStyle w:val="ListParagraph"/>
        <w:numPr>
          <w:ilvl w:val="0"/>
          <w:numId w:val="2"/>
        </w:numPr>
        <w:ind w:left="426" w:right="-143"/>
      </w:pPr>
      <w:r>
        <w:t>For subsection (1)(j), if the chief executive has custody or guardianship of the child, the child’s carer must act in accordance with the chief executive’s reasonable directions</w:t>
      </w:r>
      <w:r w:rsidR="00084524">
        <w:t>.</w:t>
      </w:r>
      <w:r w:rsidR="000B0F14">
        <w:t xml:space="preserve"> </w:t>
      </w:r>
    </w:p>
    <w:p w14:paraId="616B5CFB" w14:textId="77777777" w:rsidR="008F3A02" w:rsidRDefault="008F3A02" w:rsidP="008F3A02">
      <w:pPr>
        <w:pStyle w:val="ListParagraph"/>
        <w:ind w:left="426" w:right="-143"/>
      </w:pPr>
    </w:p>
    <w:p w14:paraId="1AEEDB46" w14:textId="027519CC" w:rsidR="008F3A02" w:rsidRDefault="008F3A02" w:rsidP="008F3A02">
      <w:pPr>
        <w:pStyle w:val="ListParagraph"/>
        <w:numPr>
          <w:ilvl w:val="0"/>
          <w:numId w:val="2"/>
        </w:numPr>
        <w:ind w:left="426" w:right="-143"/>
      </w:pPr>
      <w:r>
        <w:t>The application of the standards to the child’s care must take into account what is reasonable having regard to—</w:t>
      </w:r>
    </w:p>
    <w:p w14:paraId="585ED8C8" w14:textId="1190643B" w:rsidR="008F3A02" w:rsidRDefault="008F3A02" w:rsidP="008F3A02">
      <w:pPr>
        <w:pStyle w:val="ListParagraph"/>
        <w:numPr>
          <w:ilvl w:val="0"/>
          <w:numId w:val="3"/>
        </w:numPr>
      </w:pPr>
      <w:r>
        <w:t>the length of time the child is in the care of the carer or care service; and</w:t>
      </w:r>
    </w:p>
    <w:p w14:paraId="082B5CFC" w14:textId="2C49D818" w:rsidR="008F3A02" w:rsidRPr="008F3A02" w:rsidRDefault="008F3A02" w:rsidP="008F3A02">
      <w:pPr>
        <w:pStyle w:val="ListParagraph"/>
        <w:numPr>
          <w:ilvl w:val="0"/>
          <w:numId w:val="3"/>
        </w:numPr>
      </w:pPr>
      <w:r>
        <w:t>the child’s age and development.</w:t>
      </w:r>
    </w:p>
    <w:sectPr w:rsidR="008F3A02" w:rsidRPr="008F3A02" w:rsidSect="00CA3C5F">
      <w:headerReference w:type="default" r:id="rId8"/>
      <w:footerReference w:type="default" r:id="rId9"/>
      <w:pgSz w:w="11906" w:h="16838"/>
      <w:pgMar w:top="1985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3AA3" w14:textId="77777777" w:rsidR="008F3A02" w:rsidRDefault="008F3A02" w:rsidP="008F3A02">
      <w:pPr>
        <w:spacing w:after="0" w:line="240" w:lineRule="auto"/>
      </w:pPr>
      <w:r>
        <w:separator/>
      </w:r>
    </w:p>
  </w:endnote>
  <w:endnote w:type="continuationSeparator" w:id="0">
    <w:p w14:paraId="7E774F07" w14:textId="77777777" w:rsidR="008F3A02" w:rsidRDefault="008F3A02" w:rsidP="008F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5188" w14:textId="575F1042" w:rsidR="008F3A02" w:rsidRDefault="008F3A02">
    <w:pPr>
      <w:pStyle w:val="Footer"/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74FFA2CB" wp14:editId="47B762E7">
          <wp:simplePos x="0" y="0"/>
          <wp:positionH relativeFrom="page">
            <wp:align>left</wp:align>
          </wp:positionH>
          <wp:positionV relativeFrom="paragraph">
            <wp:posOffset>-298425</wp:posOffset>
          </wp:positionV>
          <wp:extent cx="7551496" cy="988060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96" cy="988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A2EF" w14:textId="77777777" w:rsidR="008F3A02" w:rsidRDefault="008F3A02" w:rsidP="008F3A02">
      <w:pPr>
        <w:spacing w:after="0" w:line="240" w:lineRule="auto"/>
      </w:pPr>
      <w:r>
        <w:separator/>
      </w:r>
    </w:p>
  </w:footnote>
  <w:footnote w:type="continuationSeparator" w:id="0">
    <w:p w14:paraId="382509A4" w14:textId="77777777" w:rsidR="008F3A02" w:rsidRDefault="008F3A02" w:rsidP="008F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EED8" w14:textId="56FB35E8" w:rsidR="008F3A02" w:rsidRDefault="00BF2BE7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7E4FFA3E" wp14:editId="572C6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B02"/>
    <w:multiLevelType w:val="hybridMultilevel"/>
    <w:tmpl w:val="DA14B00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D630C"/>
    <w:multiLevelType w:val="hybridMultilevel"/>
    <w:tmpl w:val="2F8C68F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C0A1C"/>
    <w:multiLevelType w:val="hybridMultilevel"/>
    <w:tmpl w:val="D0B0A818"/>
    <w:lvl w:ilvl="0" w:tplc="4FACE670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2739">
    <w:abstractNumId w:val="2"/>
  </w:num>
  <w:num w:numId="2" w16cid:durableId="1596522877">
    <w:abstractNumId w:val="1"/>
  </w:num>
  <w:num w:numId="3" w16cid:durableId="114072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02"/>
    <w:rsid w:val="000354AD"/>
    <w:rsid w:val="00084524"/>
    <w:rsid w:val="000B0F14"/>
    <w:rsid w:val="003E57BE"/>
    <w:rsid w:val="00421FF9"/>
    <w:rsid w:val="004E2FF3"/>
    <w:rsid w:val="00837020"/>
    <w:rsid w:val="008F3A02"/>
    <w:rsid w:val="00BF2BE7"/>
    <w:rsid w:val="00C33394"/>
    <w:rsid w:val="00CA3C5F"/>
    <w:rsid w:val="00D17272"/>
    <w:rsid w:val="00D767AA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4589D"/>
  <w15:chartTrackingRefBased/>
  <w15:docId w15:val="{0FF8F9A1-FBDB-4FCE-AD12-22451569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02"/>
  </w:style>
  <w:style w:type="paragraph" w:styleId="Footer">
    <w:name w:val="footer"/>
    <w:basedOn w:val="Normal"/>
    <w:link w:val="FooterChar"/>
    <w:uiPriority w:val="99"/>
    <w:unhideWhenUsed/>
    <w:rsid w:val="008F3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02"/>
  </w:style>
  <w:style w:type="character" w:styleId="Strong">
    <w:name w:val="Strong"/>
    <w:basedOn w:val="DefaultParagraphFont"/>
    <w:uiPriority w:val="22"/>
    <w:qFormat/>
    <w:rsid w:val="008F3A0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8F3A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F3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A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ttps://www.legislation.qld.gov.au/view/html/inforce/current/act-1999-010" TargetMode="External" Type="http://schemas.openxmlformats.org/officeDocument/2006/relationships/hyperlink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2023-06-08T01:27:00Z</dcterms:created>
  <dc:creator>Queensland Government</dc:creator>
  <cp:keywords>statement of standards, carer, training, module 6, </cp:keywords>
  <cp:lastModifiedBy>Eloise Eggleton</cp:lastModifiedBy>
  <dcterms:modified xsi:type="dcterms:W3CDTF">2023-07-26T05:00:00Z</dcterms:modified>
  <cp:revision>4</cp:revision>
  <dc:subject>carer training</dc:subject>
  <dc:title>Statement of Standards</dc:title>
</cp:coreProperties>
</file>